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90" w:rsidRDefault="00D62346" w:rsidP="00D62346">
      <w:pPr>
        <w:jc w:val="center"/>
        <w:rPr>
          <w:b/>
          <w:sz w:val="40"/>
          <w:szCs w:val="40"/>
        </w:rPr>
      </w:pPr>
      <w:r>
        <w:rPr>
          <w:b/>
          <w:sz w:val="40"/>
          <w:szCs w:val="40"/>
        </w:rPr>
        <w:t>Federal Electronics Challenge (FEC)</w:t>
      </w:r>
    </w:p>
    <w:p w:rsidR="00D62346" w:rsidRDefault="00D62346" w:rsidP="00D62346">
      <w:pPr>
        <w:jc w:val="center"/>
        <w:rPr>
          <w:b/>
          <w:sz w:val="40"/>
          <w:szCs w:val="40"/>
        </w:rPr>
      </w:pPr>
      <w:r>
        <w:rPr>
          <w:b/>
          <w:sz w:val="40"/>
          <w:szCs w:val="40"/>
        </w:rPr>
        <w:t>Executive Order 13423</w:t>
      </w:r>
    </w:p>
    <w:p w:rsidR="00D62346" w:rsidRDefault="00D62346" w:rsidP="00D62346">
      <w:pPr>
        <w:jc w:val="center"/>
        <w:rPr>
          <w:b/>
          <w:sz w:val="40"/>
          <w:szCs w:val="40"/>
        </w:rPr>
      </w:pPr>
      <w:r>
        <w:rPr>
          <w:b/>
          <w:sz w:val="40"/>
          <w:szCs w:val="40"/>
        </w:rPr>
        <w:t>Strengthening Federal environmental, Energy and Transportation Management</w:t>
      </w:r>
    </w:p>
    <w:p w:rsidR="00D62346" w:rsidRDefault="00D62346" w:rsidP="00D62346">
      <w:pPr>
        <w:jc w:val="center"/>
        <w:rPr>
          <w:b/>
          <w:sz w:val="40"/>
          <w:szCs w:val="40"/>
        </w:rPr>
      </w:pPr>
    </w:p>
    <w:p w:rsidR="00D62346" w:rsidRDefault="00D62346" w:rsidP="00D62346">
      <w:pPr>
        <w:rPr>
          <w:sz w:val="28"/>
          <w:szCs w:val="28"/>
        </w:rPr>
      </w:pPr>
      <w:r>
        <w:rPr>
          <w:sz w:val="28"/>
          <w:szCs w:val="28"/>
        </w:rPr>
        <w:t>The new Executive Order requires Federal agencies to lead by example in advancing the nation’s energy security and environmental performance by achieving these goals:</w:t>
      </w:r>
    </w:p>
    <w:p w:rsidR="00D62346" w:rsidRDefault="00D62346" w:rsidP="00D62346">
      <w:pPr>
        <w:rPr>
          <w:sz w:val="28"/>
          <w:szCs w:val="28"/>
        </w:rPr>
      </w:pPr>
    </w:p>
    <w:p w:rsidR="00D62346" w:rsidRPr="00D62346" w:rsidRDefault="00D62346" w:rsidP="00D62346">
      <w:pPr>
        <w:rPr>
          <w:sz w:val="28"/>
          <w:szCs w:val="28"/>
        </w:rPr>
      </w:pPr>
      <w:r>
        <w:rPr>
          <w:b/>
          <w:sz w:val="32"/>
          <w:szCs w:val="32"/>
        </w:rPr>
        <w:t xml:space="preserve">ELECTRONICS MANAGEMENT: </w:t>
      </w:r>
      <w:r>
        <w:rPr>
          <w:sz w:val="28"/>
          <w:szCs w:val="28"/>
        </w:rPr>
        <w:t>Annually, 95% of electronic products purchased must meet Electronic Product Environmental Assessment Tool (EPEAT) standards where applicable; enable Energy Star features on 100% of computers and monitors; and reuse, donate, sell or recycle 100% of electronic products using environmentally sound management practices.</w:t>
      </w:r>
    </w:p>
    <w:p w:rsidR="00B46BFE" w:rsidRDefault="00B46BFE" w:rsidP="00B86364">
      <w:pPr>
        <w:rPr>
          <w:b/>
          <w:sz w:val="40"/>
          <w:szCs w:val="40"/>
        </w:rPr>
      </w:pPr>
    </w:p>
    <w:p w:rsidR="00977090" w:rsidRDefault="00977090" w:rsidP="00237164">
      <w:pPr>
        <w:jc w:val="center"/>
        <w:rPr>
          <w:b/>
          <w:sz w:val="48"/>
          <w:szCs w:val="48"/>
        </w:rPr>
      </w:pPr>
      <w:r w:rsidRPr="00977090">
        <w:rPr>
          <w:b/>
          <w:sz w:val="48"/>
          <w:szCs w:val="48"/>
        </w:rPr>
        <w:t>What is EPEAT?</w:t>
      </w:r>
    </w:p>
    <w:p w:rsidR="00B46BFE" w:rsidRDefault="00B46BFE" w:rsidP="00B86364">
      <w:pPr>
        <w:rPr>
          <w:b/>
          <w:sz w:val="48"/>
          <w:szCs w:val="48"/>
        </w:rPr>
      </w:pPr>
    </w:p>
    <w:p w:rsidR="00977090" w:rsidRDefault="00977090" w:rsidP="00977090">
      <w:pPr>
        <w:jc w:val="center"/>
        <w:rPr>
          <w:b/>
          <w:sz w:val="48"/>
          <w:szCs w:val="48"/>
        </w:rPr>
      </w:pPr>
      <w:r>
        <w:rPr>
          <w:b/>
          <w:sz w:val="48"/>
          <w:szCs w:val="48"/>
        </w:rPr>
        <w:t>Electronic Product Environmental Assessment Tool</w:t>
      </w:r>
    </w:p>
    <w:p w:rsidR="00977090" w:rsidRDefault="00977090" w:rsidP="00977090">
      <w:pPr>
        <w:jc w:val="center"/>
        <w:rPr>
          <w:b/>
          <w:sz w:val="48"/>
          <w:szCs w:val="48"/>
        </w:rPr>
      </w:pPr>
    </w:p>
    <w:p w:rsidR="00237164" w:rsidRPr="00237164" w:rsidRDefault="00237164" w:rsidP="00237164">
      <w:pPr>
        <w:pStyle w:val="NormalWeb"/>
        <w:ind w:left="342"/>
        <w:rPr>
          <w:rFonts w:ascii="Verdana" w:hAnsi="Verdana"/>
          <w:color w:val="424444"/>
          <w:sz w:val="28"/>
          <w:szCs w:val="28"/>
        </w:rPr>
      </w:pPr>
      <w:r w:rsidRPr="00237164">
        <w:rPr>
          <w:rFonts w:ascii="Verdana" w:hAnsi="Verdana"/>
          <w:color w:val="424444"/>
          <w:sz w:val="28"/>
          <w:szCs w:val="28"/>
        </w:rPr>
        <w:t xml:space="preserve">EPEAT is a system to help purchasers in the public and private sectors evaluate, compare and select desktop computers, notebooks and monitors based on their environmental attributes. EPEAT also provides a clear and consistent set of performance criteria for the design of products, and provides an opportunity for manufacturers to secure market recognition for efforts to reduce the environmental impact of its products. </w:t>
      </w:r>
    </w:p>
    <w:p w:rsidR="00237164" w:rsidRDefault="00237164" w:rsidP="00B46BFE">
      <w:pPr>
        <w:rPr>
          <w:b/>
          <w:sz w:val="48"/>
          <w:szCs w:val="48"/>
        </w:rPr>
      </w:pPr>
    </w:p>
    <w:p w:rsidR="00237164" w:rsidRDefault="00237164" w:rsidP="00977090">
      <w:pPr>
        <w:jc w:val="center"/>
        <w:rPr>
          <w:b/>
          <w:sz w:val="48"/>
          <w:szCs w:val="48"/>
        </w:rPr>
      </w:pPr>
    </w:p>
    <w:p w:rsidR="00977090" w:rsidRDefault="00306ECF" w:rsidP="00977090">
      <w:pPr>
        <w:jc w:val="center"/>
        <w:rPr>
          <w:b/>
          <w:sz w:val="48"/>
          <w:szCs w:val="48"/>
        </w:rPr>
      </w:pPr>
      <w:r>
        <w:rPr>
          <w:b/>
          <w:sz w:val="48"/>
          <w:szCs w:val="48"/>
        </w:rPr>
        <w:t xml:space="preserve">Located at </w:t>
      </w:r>
    </w:p>
    <w:p w:rsidR="00977090" w:rsidRDefault="00977090" w:rsidP="00B86364">
      <w:pPr>
        <w:rPr>
          <w:b/>
          <w:sz w:val="48"/>
          <w:szCs w:val="48"/>
        </w:rPr>
      </w:pPr>
    </w:p>
    <w:p w:rsidR="00977090" w:rsidRDefault="007C036C" w:rsidP="00977090">
      <w:pPr>
        <w:jc w:val="center"/>
        <w:rPr>
          <w:b/>
          <w:sz w:val="48"/>
          <w:szCs w:val="48"/>
        </w:rPr>
      </w:pPr>
      <w:hyperlink r:id="rId5" w:history="1">
        <w:r w:rsidR="00237164" w:rsidRPr="00390A0A">
          <w:rPr>
            <w:rStyle w:val="Hyperlink"/>
            <w:b/>
            <w:sz w:val="48"/>
            <w:szCs w:val="48"/>
          </w:rPr>
          <w:t>http://www.epeat.net</w:t>
        </w:r>
      </w:hyperlink>
    </w:p>
    <w:p w:rsidR="00237164" w:rsidRDefault="00237164" w:rsidP="00977090">
      <w:pPr>
        <w:jc w:val="center"/>
        <w:rPr>
          <w:b/>
          <w:sz w:val="48"/>
          <w:szCs w:val="48"/>
        </w:rPr>
      </w:pPr>
    </w:p>
    <w:p w:rsidR="00AC3F52" w:rsidRDefault="00AC3F52" w:rsidP="00B86364">
      <w:pPr>
        <w:rPr>
          <w:b/>
          <w:sz w:val="48"/>
          <w:szCs w:val="48"/>
        </w:rPr>
      </w:pPr>
    </w:p>
    <w:p w:rsidR="00B86364" w:rsidRDefault="00B86364" w:rsidP="00B86364">
      <w:pPr>
        <w:rPr>
          <w:b/>
          <w:sz w:val="48"/>
          <w:szCs w:val="48"/>
        </w:rPr>
      </w:pPr>
    </w:p>
    <w:p w:rsidR="00AC3F52" w:rsidRDefault="00AC3F52" w:rsidP="00182987">
      <w:pPr>
        <w:rPr>
          <w:b/>
          <w:sz w:val="48"/>
          <w:szCs w:val="48"/>
        </w:rPr>
      </w:pPr>
    </w:p>
    <w:p w:rsidR="00237164" w:rsidRDefault="00237164" w:rsidP="00977090">
      <w:pPr>
        <w:jc w:val="center"/>
        <w:rPr>
          <w:b/>
          <w:sz w:val="48"/>
          <w:szCs w:val="48"/>
        </w:rPr>
      </w:pPr>
      <w:r>
        <w:rPr>
          <w:b/>
          <w:sz w:val="48"/>
          <w:szCs w:val="48"/>
        </w:rPr>
        <w:t>Why must we use EPEAT?</w:t>
      </w:r>
    </w:p>
    <w:p w:rsidR="00B46BFE" w:rsidRDefault="00B46BFE" w:rsidP="00977090">
      <w:pPr>
        <w:jc w:val="center"/>
        <w:rPr>
          <w:b/>
          <w:sz w:val="48"/>
          <w:szCs w:val="48"/>
        </w:rPr>
      </w:pPr>
    </w:p>
    <w:p w:rsidR="00B46BFE" w:rsidRDefault="00B46BFE" w:rsidP="00977090">
      <w:pPr>
        <w:jc w:val="center"/>
        <w:rPr>
          <w:b/>
          <w:sz w:val="48"/>
          <w:szCs w:val="48"/>
        </w:rPr>
      </w:pPr>
    </w:p>
    <w:p w:rsidR="00C2452B" w:rsidRDefault="00C2452B" w:rsidP="00977090">
      <w:pPr>
        <w:jc w:val="center"/>
        <w:rPr>
          <w:b/>
          <w:sz w:val="48"/>
          <w:szCs w:val="48"/>
        </w:rPr>
      </w:pPr>
    </w:p>
    <w:p w:rsidR="00C2452B" w:rsidRDefault="00B46BFE" w:rsidP="00C2452B">
      <w:pPr>
        <w:jc w:val="center"/>
        <w:rPr>
          <w:b/>
          <w:sz w:val="32"/>
          <w:szCs w:val="32"/>
        </w:rPr>
      </w:pPr>
      <w:proofErr w:type="gramStart"/>
      <w:r w:rsidRPr="00B46BFE">
        <w:rPr>
          <w:b/>
          <w:sz w:val="32"/>
          <w:szCs w:val="32"/>
        </w:rPr>
        <w:t>Executive Order No. 13423</w:t>
      </w:r>
      <w:r>
        <w:rPr>
          <w:b/>
          <w:sz w:val="32"/>
          <w:szCs w:val="32"/>
        </w:rPr>
        <w:t xml:space="preserve"> was signed by the President on January 24, 2007 and incorporated into FRA prime contract</w:t>
      </w:r>
      <w:r w:rsidR="00C2452B">
        <w:rPr>
          <w:b/>
          <w:sz w:val="32"/>
          <w:szCs w:val="32"/>
        </w:rPr>
        <w:t xml:space="preserve"> </w:t>
      </w:r>
      <w:r w:rsidR="00C13A3A">
        <w:rPr>
          <w:b/>
          <w:sz w:val="32"/>
          <w:szCs w:val="32"/>
        </w:rPr>
        <w:t>in 2008</w:t>
      </w:r>
      <w:r w:rsidR="003867A6">
        <w:rPr>
          <w:b/>
          <w:sz w:val="32"/>
          <w:szCs w:val="32"/>
        </w:rPr>
        <w:t>.</w:t>
      </w:r>
      <w:proofErr w:type="gramEnd"/>
    </w:p>
    <w:p w:rsidR="003867A6" w:rsidRDefault="003867A6" w:rsidP="00C2452B">
      <w:pPr>
        <w:jc w:val="center"/>
        <w:rPr>
          <w:b/>
          <w:sz w:val="32"/>
          <w:szCs w:val="32"/>
        </w:rPr>
      </w:pPr>
    </w:p>
    <w:p w:rsidR="003867A6" w:rsidRDefault="003867A6" w:rsidP="00C2452B">
      <w:pPr>
        <w:jc w:val="center"/>
        <w:rPr>
          <w:b/>
          <w:sz w:val="32"/>
          <w:szCs w:val="32"/>
        </w:rPr>
      </w:pPr>
    </w:p>
    <w:p w:rsidR="003867A6" w:rsidRDefault="003867A6" w:rsidP="00C2452B">
      <w:pPr>
        <w:jc w:val="center"/>
        <w:rPr>
          <w:b/>
          <w:sz w:val="32"/>
          <w:szCs w:val="32"/>
        </w:rPr>
      </w:pPr>
    </w:p>
    <w:p w:rsidR="003867A6" w:rsidRDefault="003867A6" w:rsidP="00C2452B">
      <w:pPr>
        <w:jc w:val="center"/>
        <w:rPr>
          <w:b/>
          <w:sz w:val="32"/>
          <w:szCs w:val="32"/>
        </w:rPr>
      </w:pPr>
    </w:p>
    <w:p w:rsidR="003867A6" w:rsidRDefault="003867A6" w:rsidP="00C2452B">
      <w:pPr>
        <w:jc w:val="center"/>
        <w:rPr>
          <w:b/>
          <w:sz w:val="32"/>
          <w:szCs w:val="32"/>
        </w:rPr>
      </w:pPr>
    </w:p>
    <w:p w:rsidR="003867A6" w:rsidRDefault="003867A6" w:rsidP="003867A6">
      <w:pPr>
        <w:jc w:val="center"/>
        <w:rPr>
          <w:b/>
          <w:sz w:val="48"/>
          <w:szCs w:val="48"/>
        </w:rPr>
      </w:pPr>
      <w:r w:rsidRPr="00AB7D10">
        <w:rPr>
          <w:b/>
          <w:sz w:val="48"/>
          <w:szCs w:val="48"/>
        </w:rPr>
        <w:t xml:space="preserve">What does the </w:t>
      </w:r>
      <w:smartTag w:uri="urn:schemas-microsoft-com:office:smarttags" w:element="place">
        <w:smartTag w:uri="urn:schemas-microsoft-com:office:smarttags" w:element="PlaceName">
          <w:r w:rsidRPr="00AB7D10">
            <w:rPr>
              <w:b/>
              <w:sz w:val="48"/>
              <w:szCs w:val="48"/>
            </w:rPr>
            <w:t>Executive</w:t>
          </w:r>
        </w:smartTag>
        <w:r w:rsidRPr="00AB7D10">
          <w:rPr>
            <w:b/>
            <w:sz w:val="48"/>
            <w:szCs w:val="48"/>
          </w:rPr>
          <w:t xml:space="preserve"> </w:t>
        </w:r>
        <w:smartTag w:uri="urn:schemas-microsoft-com:office:smarttags" w:element="PlaceName">
          <w:r w:rsidRPr="00AB7D10">
            <w:rPr>
              <w:b/>
              <w:sz w:val="48"/>
              <w:szCs w:val="48"/>
            </w:rPr>
            <w:t>Order</w:t>
          </w:r>
        </w:smartTag>
        <w:r w:rsidRPr="00AB7D10">
          <w:rPr>
            <w:b/>
            <w:sz w:val="48"/>
            <w:szCs w:val="48"/>
          </w:rPr>
          <w:t xml:space="preserve"> </w:t>
        </w:r>
        <w:smartTag w:uri="urn:schemas-microsoft-com:office:smarttags" w:element="PlaceType">
          <w:r w:rsidRPr="00AB7D10">
            <w:rPr>
              <w:b/>
              <w:sz w:val="48"/>
              <w:szCs w:val="48"/>
            </w:rPr>
            <w:t>State</w:t>
          </w:r>
        </w:smartTag>
      </w:smartTag>
      <w:r w:rsidRPr="00AB7D10">
        <w:rPr>
          <w:b/>
          <w:sz w:val="48"/>
          <w:szCs w:val="48"/>
        </w:rPr>
        <w:t>?</w:t>
      </w:r>
    </w:p>
    <w:p w:rsidR="003867A6" w:rsidRDefault="003867A6" w:rsidP="003867A6">
      <w:pPr>
        <w:jc w:val="center"/>
        <w:rPr>
          <w:b/>
          <w:sz w:val="32"/>
          <w:szCs w:val="32"/>
        </w:rPr>
      </w:pPr>
    </w:p>
    <w:p w:rsidR="003867A6" w:rsidRDefault="003867A6" w:rsidP="003867A6">
      <w:pPr>
        <w:jc w:val="center"/>
        <w:rPr>
          <w:b/>
          <w:sz w:val="32"/>
          <w:szCs w:val="32"/>
        </w:rPr>
      </w:pPr>
    </w:p>
    <w:p w:rsidR="003867A6" w:rsidRDefault="003867A6" w:rsidP="003867A6"/>
    <w:p w:rsidR="003867A6" w:rsidRDefault="003867A6" w:rsidP="003867A6">
      <w:pPr>
        <w:jc w:val="center"/>
      </w:pPr>
    </w:p>
    <w:p w:rsidR="003867A6" w:rsidRDefault="003867A6" w:rsidP="003867A6">
      <w:pPr>
        <w:jc w:val="center"/>
      </w:pPr>
    </w:p>
    <w:p w:rsidR="003867A6" w:rsidRDefault="003867A6" w:rsidP="003867A6">
      <w:pPr>
        <w:jc w:val="center"/>
        <w:rPr>
          <w:b/>
          <w:sz w:val="32"/>
          <w:szCs w:val="32"/>
        </w:rPr>
      </w:pPr>
      <w:r w:rsidRPr="000C46C6">
        <w:rPr>
          <w:b/>
          <w:sz w:val="32"/>
          <w:szCs w:val="32"/>
        </w:rPr>
        <w:t xml:space="preserve">Fermilab must </w:t>
      </w:r>
      <w:r>
        <w:rPr>
          <w:b/>
          <w:sz w:val="32"/>
          <w:szCs w:val="32"/>
        </w:rPr>
        <w:t xml:space="preserve">purchase, </w:t>
      </w:r>
      <w:r w:rsidRPr="000C46C6">
        <w:rPr>
          <w:b/>
          <w:sz w:val="32"/>
          <w:szCs w:val="32"/>
        </w:rPr>
        <w:t xml:space="preserve">track and report on EPEAT certified equipment in the following three (3) categories; </w:t>
      </w:r>
    </w:p>
    <w:p w:rsidR="003867A6" w:rsidRDefault="003867A6" w:rsidP="003867A6">
      <w:pPr>
        <w:jc w:val="center"/>
        <w:rPr>
          <w:b/>
          <w:sz w:val="32"/>
          <w:szCs w:val="32"/>
        </w:rPr>
      </w:pPr>
    </w:p>
    <w:p w:rsidR="003867A6" w:rsidRPr="00B86364" w:rsidRDefault="003867A6" w:rsidP="00B86364">
      <w:pPr>
        <w:jc w:val="center"/>
        <w:rPr>
          <w:b/>
          <w:sz w:val="32"/>
          <w:szCs w:val="32"/>
        </w:rPr>
      </w:pPr>
      <w:proofErr w:type="gramStart"/>
      <w:r w:rsidRPr="000C46C6">
        <w:rPr>
          <w:b/>
          <w:sz w:val="32"/>
          <w:szCs w:val="32"/>
        </w:rPr>
        <w:t>desktops</w:t>
      </w:r>
      <w:proofErr w:type="gramEnd"/>
      <w:r w:rsidR="00B86364">
        <w:rPr>
          <w:b/>
          <w:sz w:val="32"/>
          <w:szCs w:val="32"/>
        </w:rPr>
        <w:t>, laptops and monitors</w:t>
      </w:r>
    </w:p>
    <w:p w:rsidR="00C2452B" w:rsidRDefault="00C2452B" w:rsidP="00C2452B">
      <w:pPr>
        <w:jc w:val="center"/>
        <w:rPr>
          <w:b/>
          <w:sz w:val="32"/>
          <w:szCs w:val="32"/>
        </w:rPr>
      </w:pPr>
    </w:p>
    <w:p w:rsidR="00AB7D10" w:rsidRDefault="00AB7D10" w:rsidP="00C2452B">
      <w:pPr>
        <w:jc w:val="center"/>
        <w:rPr>
          <w:b/>
          <w:sz w:val="32"/>
          <w:szCs w:val="32"/>
        </w:rPr>
      </w:pPr>
    </w:p>
    <w:p w:rsidR="003867A6" w:rsidRDefault="003867A6" w:rsidP="00C2452B">
      <w:pPr>
        <w:jc w:val="center"/>
        <w:rPr>
          <w:b/>
          <w:sz w:val="48"/>
          <w:szCs w:val="48"/>
        </w:rPr>
      </w:pPr>
    </w:p>
    <w:p w:rsidR="00126ACF" w:rsidRDefault="00126ACF" w:rsidP="00C2452B">
      <w:pPr>
        <w:jc w:val="center"/>
        <w:rPr>
          <w:b/>
          <w:sz w:val="48"/>
          <w:szCs w:val="48"/>
        </w:rPr>
      </w:pPr>
    </w:p>
    <w:p w:rsidR="00182987" w:rsidRDefault="00182987" w:rsidP="00C2452B">
      <w:pPr>
        <w:jc w:val="center"/>
        <w:rPr>
          <w:b/>
          <w:sz w:val="48"/>
          <w:szCs w:val="48"/>
        </w:rPr>
      </w:pPr>
    </w:p>
    <w:p w:rsidR="00B86364" w:rsidRDefault="00B86364" w:rsidP="00C2452B">
      <w:pPr>
        <w:jc w:val="center"/>
        <w:rPr>
          <w:b/>
          <w:sz w:val="48"/>
          <w:szCs w:val="48"/>
        </w:rPr>
      </w:pPr>
    </w:p>
    <w:p w:rsidR="00B86364" w:rsidRDefault="00B86364" w:rsidP="00C2452B">
      <w:pPr>
        <w:jc w:val="center"/>
        <w:rPr>
          <w:b/>
          <w:sz w:val="48"/>
          <w:szCs w:val="48"/>
        </w:rPr>
      </w:pPr>
    </w:p>
    <w:p w:rsidR="003867A6" w:rsidRPr="003867A6" w:rsidRDefault="003867A6" w:rsidP="00C2452B">
      <w:pPr>
        <w:jc w:val="center"/>
        <w:rPr>
          <w:b/>
          <w:sz w:val="48"/>
          <w:szCs w:val="48"/>
        </w:rPr>
      </w:pPr>
      <w:r>
        <w:rPr>
          <w:b/>
          <w:sz w:val="48"/>
          <w:szCs w:val="48"/>
        </w:rPr>
        <w:lastRenderedPageBreak/>
        <w:t>How will Fermilab achieve this requirement?</w:t>
      </w:r>
    </w:p>
    <w:p w:rsidR="003867A6" w:rsidRDefault="003867A6" w:rsidP="00182987">
      <w:pPr>
        <w:rPr>
          <w:b/>
          <w:sz w:val="32"/>
          <w:szCs w:val="32"/>
        </w:rPr>
      </w:pPr>
    </w:p>
    <w:p w:rsidR="003867A6" w:rsidRDefault="003867A6" w:rsidP="00126ACF">
      <w:pPr>
        <w:rPr>
          <w:b/>
          <w:sz w:val="32"/>
          <w:szCs w:val="32"/>
        </w:rPr>
      </w:pPr>
    </w:p>
    <w:p w:rsidR="003867A6" w:rsidRDefault="00C13A3A" w:rsidP="00B86364">
      <w:pPr>
        <w:spacing w:after="100" w:afterAutospacing="1"/>
        <w:rPr>
          <w:b/>
          <w:sz w:val="32"/>
          <w:szCs w:val="32"/>
        </w:rPr>
      </w:pPr>
      <w:r>
        <w:rPr>
          <w:b/>
          <w:sz w:val="32"/>
          <w:szCs w:val="32"/>
        </w:rPr>
        <w:t>It will</w:t>
      </w:r>
      <w:r w:rsidR="003867A6">
        <w:rPr>
          <w:b/>
          <w:sz w:val="32"/>
          <w:szCs w:val="32"/>
        </w:rPr>
        <w:t xml:space="preserve"> start with the Director establishing a Policy that requires Divisions/Sections</w:t>
      </w:r>
      <w:r w:rsidR="00B86364">
        <w:rPr>
          <w:b/>
          <w:sz w:val="32"/>
          <w:szCs w:val="32"/>
        </w:rPr>
        <w:t>/Centers</w:t>
      </w:r>
      <w:r w:rsidR="003867A6">
        <w:rPr>
          <w:b/>
          <w:sz w:val="32"/>
          <w:szCs w:val="32"/>
        </w:rPr>
        <w:t xml:space="preserve"> to meet the requ</w:t>
      </w:r>
      <w:r w:rsidR="00CD0F66">
        <w:rPr>
          <w:b/>
          <w:sz w:val="32"/>
          <w:szCs w:val="32"/>
        </w:rPr>
        <w:t>irements in the Executive Order incorporated into FRA’s Prime Contract.</w:t>
      </w:r>
    </w:p>
    <w:p w:rsidR="003867A6" w:rsidRDefault="003867A6" w:rsidP="00126ACF">
      <w:pPr>
        <w:spacing w:after="100" w:afterAutospacing="1"/>
        <w:rPr>
          <w:b/>
          <w:sz w:val="32"/>
          <w:szCs w:val="32"/>
        </w:rPr>
      </w:pPr>
    </w:p>
    <w:p w:rsidR="00AB7D10" w:rsidRPr="00AB7D10" w:rsidRDefault="00AB7D10" w:rsidP="00AB7D10">
      <w:pPr>
        <w:spacing w:after="100" w:afterAutospacing="1"/>
        <w:jc w:val="center"/>
        <w:rPr>
          <w:b/>
          <w:sz w:val="32"/>
          <w:szCs w:val="32"/>
        </w:rPr>
      </w:pPr>
      <w:r w:rsidRPr="00424808">
        <w:rPr>
          <w:b/>
          <w:sz w:val="32"/>
          <w:szCs w:val="32"/>
        </w:rPr>
        <w:t>DIRECTOR’S POLICY</w:t>
      </w:r>
      <w:r w:rsidR="003867A6">
        <w:rPr>
          <w:b/>
          <w:sz w:val="32"/>
          <w:szCs w:val="32"/>
        </w:rPr>
        <w:t xml:space="preserve"> (DRAFT)</w:t>
      </w:r>
    </w:p>
    <w:p w:rsidR="00AB7D10" w:rsidRDefault="00AB7D10" w:rsidP="00AB7D10">
      <w:pPr>
        <w:spacing w:after="100" w:afterAutospacing="1"/>
        <w:rPr>
          <w:sz w:val="20"/>
          <w:szCs w:val="15"/>
        </w:rPr>
      </w:pPr>
    </w:p>
    <w:p w:rsidR="00C37074" w:rsidRDefault="00AB7D10" w:rsidP="00126ACF">
      <w:pPr>
        <w:spacing w:after="100" w:afterAutospacing="1"/>
        <w:rPr>
          <w:b/>
        </w:rPr>
      </w:pPr>
      <w:r w:rsidRPr="00AB7D10">
        <w:t>In support of the Federal Electronics Challenge and the requirements of Executive Order 13423, Fermilab has committed to reducing the impact of using personal computers, (including laptops), monitors and printers on the environment. As part of environmentally responsible electronics stewardship, the laboratory will follow the policies and procedures</w:t>
      </w:r>
      <w:r>
        <w:t xml:space="preserve"> on energy efficient computing </w:t>
      </w:r>
      <w:r w:rsidRPr="00AB7D10">
        <w:t xml:space="preserve">found at </w:t>
      </w:r>
      <w:r w:rsidRPr="00AB7D10">
        <w:rPr>
          <w:b/>
          <w:i/>
        </w:rPr>
        <w:t>(link inserted here to CD policy on energy efficient computing).</w:t>
      </w:r>
    </w:p>
    <w:p w:rsidR="00C37074" w:rsidRDefault="00C37074" w:rsidP="00126ACF">
      <w:pPr>
        <w:spacing w:after="100" w:afterAutospacing="1"/>
        <w:rPr>
          <w:b/>
        </w:rPr>
      </w:pPr>
    </w:p>
    <w:p w:rsidR="00C37074" w:rsidRDefault="00C37074" w:rsidP="00C37074">
      <w:pPr>
        <w:spacing w:after="180"/>
        <w:jc w:val="center"/>
        <w:outlineLvl w:val="0"/>
        <w:rPr>
          <w:b/>
          <w:bCs/>
          <w:color w:val="003399"/>
          <w:kern w:val="36"/>
          <w:sz w:val="36"/>
        </w:rPr>
      </w:pPr>
      <w:r w:rsidRPr="002B26EB">
        <w:rPr>
          <w:b/>
          <w:bCs/>
          <w:color w:val="003399"/>
          <w:kern w:val="36"/>
          <w:sz w:val="36"/>
        </w:rPr>
        <w:t>Personal Computing Environmental Policy</w:t>
      </w:r>
    </w:p>
    <w:p w:rsidR="00C37074" w:rsidRDefault="00C37074" w:rsidP="00C37074">
      <w:pPr>
        <w:spacing w:after="180"/>
        <w:outlineLvl w:val="0"/>
        <w:rPr>
          <w:b/>
          <w:bCs/>
          <w:kern w:val="36"/>
        </w:rPr>
      </w:pPr>
      <w:r>
        <w:rPr>
          <w:b/>
          <w:bCs/>
          <w:kern w:val="36"/>
        </w:rPr>
        <w:t>Fermilab</w:t>
      </w:r>
      <w:r w:rsidRPr="00CC7154">
        <w:rPr>
          <w:b/>
          <w:bCs/>
          <w:kern w:val="36"/>
        </w:rPr>
        <w:t xml:space="preserve"> is committed to </w:t>
      </w:r>
      <w:r>
        <w:rPr>
          <w:b/>
          <w:bCs/>
          <w:kern w:val="36"/>
        </w:rPr>
        <w:t xml:space="preserve">managing the life-cycle of computers in accordance with environmentally sustainable practices.  To support this effort, all Fermilab employees, visitors and contractors shall adhere to this policy and the </w:t>
      </w:r>
      <w:r>
        <w:rPr>
          <w:b/>
          <w:bCs/>
          <w:i/>
          <w:kern w:val="36"/>
        </w:rPr>
        <w:t xml:space="preserve">procedures </w:t>
      </w:r>
      <w:r>
        <w:rPr>
          <w:b/>
          <w:bCs/>
          <w:kern w:val="36"/>
        </w:rPr>
        <w:t>(</w:t>
      </w:r>
      <w:r w:rsidRPr="00831305">
        <w:rPr>
          <w:b/>
          <w:bCs/>
          <w:i/>
          <w:kern w:val="36"/>
        </w:rPr>
        <w:t>link</w:t>
      </w:r>
      <w:r>
        <w:rPr>
          <w:b/>
          <w:bCs/>
          <w:kern w:val="36"/>
        </w:rPr>
        <w:t>) which implement this policy.</w:t>
      </w:r>
    </w:p>
    <w:p w:rsidR="00C37074" w:rsidRDefault="00C37074" w:rsidP="00C37074">
      <w:pPr>
        <w:spacing w:after="180"/>
        <w:outlineLvl w:val="0"/>
        <w:rPr>
          <w:b/>
          <w:bCs/>
          <w:kern w:val="36"/>
        </w:rPr>
      </w:pPr>
      <w:r>
        <w:rPr>
          <w:b/>
          <w:bCs/>
          <w:kern w:val="36"/>
        </w:rPr>
        <w:t xml:space="preserve">Acquisition – Fermilab is committed to meet the prescribed federal acquisition goals for electronic assets by purchasing qualified computing equipment which meets the Electronic Product Environmental Assessment Tool </w:t>
      </w:r>
      <w:hyperlink r:id="rId6" w:history="1">
        <w:r w:rsidRPr="003614BF">
          <w:rPr>
            <w:rStyle w:val="Hyperlink"/>
            <w:b/>
            <w:bCs/>
            <w:kern w:val="36"/>
          </w:rPr>
          <w:t>(EPEAT)</w:t>
        </w:r>
      </w:hyperlink>
      <w:r>
        <w:rPr>
          <w:b/>
          <w:bCs/>
          <w:kern w:val="36"/>
        </w:rPr>
        <w:t xml:space="preserve"> registration requirements. Requisitioners must provide justification for any acquisitions that are not EPEAT registered.  These justifications must be reviewed and approved by line management.  Purchases that may cause the failure to meet these goals may be denied. </w:t>
      </w:r>
    </w:p>
    <w:p w:rsidR="00C37074" w:rsidRDefault="00C37074" w:rsidP="00C37074">
      <w:pPr>
        <w:spacing w:after="180"/>
        <w:outlineLvl w:val="0"/>
        <w:rPr>
          <w:b/>
          <w:bCs/>
          <w:kern w:val="36"/>
        </w:rPr>
      </w:pPr>
      <w:r>
        <w:rPr>
          <w:b/>
          <w:bCs/>
          <w:kern w:val="36"/>
        </w:rPr>
        <w:t>Utilization – Computing assets will be operated in an energy efficient manner (</w:t>
      </w:r>
      <w:r>
        <w:rPr>
          <w:bCs/>
          <w:i/>
          <w:kern w:val="36"/>
        </w:rPr>
        <w:t>link to procedure)</w:t>
      </w:r>
      <w:r>
        <w:rPr>
          <w:b/>
          <w:bCs/>
          <w:kern w:val="36"/>
        </w:rPr>
        <w:t>.  In particular, procedures define standards for power management of monitors, laptop displays and processing units, and resource utilization standards for printers.  Computers that are managed by Fermilab will have these standards automatically applied.</w:t>
      </w:r>
    </w:p>
    <w:p w:rsidR="00D211AE" w:rsidRPr="00B86364" w:rsidRDefault="00C37074" w:rsidP="00B86364">
      <w:pPr>
        <w:spacing w:after="180"/>
        <w:outlineLvl w:val="0"/>
        <w:rPr>
          <w:b/>
          <w:bCs/>
          <w:kern w:val="36"/>
        </w:rPr>
      </w:pPr>
      <w:r>
        <w:rPr>
          <w:b/>
          <w:bCs/>
          <w:kern w:val="36"/>
        </w:rPr>
        <w:t xml:space="preserve">Disposition – Disposal of computing assets will be managed in an environmentally sound manner detailed and coordinated by the Business Services Section Property Management Department. </w:t>
      </w:r>
    </w:p>
    <w:p w:rsidR="00D211AE" w:rsidRDefault="00D211AE" w:rsidP="00502859">
      <w:pPr>
        <w:ind w:right="-195"/>
        <w:jc w:val="center"/>
        <w:rPr>
          <w:b/>
          <w:sz w:val="48"/>
          <w:szCs w:val="48"/>
          <w:u w:val="single"/>
        </w:rPr>
      </w:pPr>
    </w:p>
    <w:p w:rsidR="00D211AE" w:rsidRDefault="00D211AE" w:rsidP="00502859">
      <w:pPr>
        <w:ind w:right="-195"/>
        <w:jc w:val="center"/>
        <w:rPr>
          <w:b/>
          <w:sz w:val="48"/>
          <w:szCs w:val="48"/>
          <w:u w:val="single"/>
        </w:rPr>
      </w:pPr>
    </w:p>
    <w:p w:rsidR="00D211AE" w:rsidRDefault="00D211AE" w:rsidP="00502859">
      <w:pPr>
        <w:ind w:right="-195"/>
        <w:jc w:val="center"/>
        <w:rPr>
          <w:b/>
          <w:sz w:val="48"/>
          <w:szCs w:val="48"/>
          <w:u w:val="single"/>
        </w:rPr>
      </w:pPr>
    </w:p>
    <w:p w:rsidR="00D211AE" w:rsidRPr="00D211AE" w:rsidRDefault="00D211AE" w:rsidP="00D211AE">
      <w:pPr>
        <w:ind w:right="-195"/>
        <w:jc w:val="center"/>
        <w:rPr>
          <w:b/>
          <w:sz w:val="48"/>
          <w:szCs w:val="48"/>
        </w:rPr>
      </w:pPr>
      <w:r>
        <w:rPr>
          <w:b/>
          <w:sz w:val="48"/>
          <w:szCs w:val="48"/>
        </w:rPr>
        <w:t>Forms and Procedure Changes in Oracle Electronic Requisition System to Purchase and Track EPEAT Certified Computer Desktops, Laptops and Monitors</w:t>
      </w:r>
    </w:p>
    <w:p w:rsidR="00D211AE" w:rsidRDefault="00D211AE" w:rsidP="00502859">
      <w:pPr>
        <w:ind w:right="-195"/>
        <w:jc w:val="center"/>
        <w:rPr>
          <w:b/>
          <w:sz w:val="48"/>
          <w:szCs w:val="48"/>
          <w:u w:val="single"/>
        </w:rPr>
      </w:pPr>
    </w:p>
    <w:p w:rsidR="00D211AE" w:rsidRDefault="00D211AE" w:rsidP="00502859">
      <w:pPr>
        <w:ind w:right="-195"/>
        <w:jc w:val="center"/>
        <w:rPr>
          <w:b/>
          <w:sz w:val="48"/>
          <w:szCs w:val="48"/>
          <w:u w:val="single"/>
        </w:rPr>
      </w:pPr>
    </w:p>
    <w:p w:rsidR="00D211AE" w:rsidRDefault="00D211AE" w:rsidP="00502859">
      <w:pPr>
        <w:ind w:right="-195"/>
        <w:jc w:val="center"/>
        <w:rPr>
          <w:b/>
          <w:sz w:val="48"/>
          <w:szCs w:val="48"/>
          <w:u w:val="single"/>
        </w:rPr>
      </w:pPr>
    </w:p>
    <w:p w:rsidR="00D211AE" w:rsidRDefault="00D1178F" w:rsidP="00502859">
      <w:pPr>
        <w:ind w:right="-195"/>
        <w:jc w:val="center"/>
        <w:rPr>
          <w:b/>
          <w:sz w:val="32"/>
          <w:szCs w:val="32"/>
        </w:rPr>
      </w:pPr>
      <w:r>
        <w:rPr>
          <w:b/>
          <w:sz w:val="32"/>
          <w:szCs w:val="32"/>
        </w:rPr>
        <w:t>Attachments:</w:t>
      </w:r>
    </w:p>
    <w:p w:rsidR="00D1178F" w:rsidRDefault="00D1178F" w:rsidP="00502859">
      <w:pPr>
        <w:ind w:right="-195"/>
        <w:jc w:val="center"/>
        <w:rPr>
          <w:b/>
          <w:sz w:val="32"/>
          <w:szCs w:val="32"/>
        </w:rPr>
      </w:pPr>
    </w:p>
    <w:p w:rsidR="00D1178F" w:rsidRDefault="00D1178F" w:rsidP="00502859">
      <w:pPr>
        <w:ind w:right="-195"/>
        <w:jc w:val="center"/>
        <w:rPr>
          <w:b/>
          <w:sz w:val="32"/>
          <w:szCs w:val="32"/>
        </w:rPr>
      </w:pPr>
      <w:r>
        <w:rPr>
          <w:b/>
          <w:sz w:val="32"/>
          <w:szCs w:val="32"/>
        </w:rPr>
        <w:t>Variance Request Form</w:t>
      </w:r>
    </w:p>
    <w:p w:rsidR="00D1178F" w:rsidRDefault="00A65E5C" w:rsidP="00502859">
      <w:pPr>
        <w:ind w:right="-195"/>
        <w:jc w:val="center"/>
        <w:rPr>
          <w:b/>
          <w:sz w:val="32"/>
          <w:szCs w:val="32"/>
        </w:rPr>
      </w:pPr>
      <w:r>
        <w:rPr>
          <w:b/>
          <w:sz w:val="32"/>
          <w:szCs w:val="32"/>
        </w:rPr>
        <w:t xml:space="preserve">Oracle </w:t>
      </w:r>
      <w:proofErr w:type="spellStart"/>
      <w:proofErr w:type="gramStart"/>
      <w:r>
        <w:rPr>
          <w:b/>
          <w:sz w:val="32"/>
          <w:szCs w:val="32"/>
        </w:rPr>
        <w:t>eBS</w:t>
      </w:r>
      <w:proofErr w:type="spellEnd"/>
      <w:proofErr w:type="gramEnd"/>
      <w:r>
        <w:rPr>
          <w:b/>
          <w:sz w:val="32"/>
          <w:szCs w:val="32"/>
        </w:rPr>
        <w:t xml:space="preserve"> Category List</w:t>
      </w:r>
    </w:p>
    <w:p w:rsidR="00D1178F" w:rsidRPr="00D1178F" w:rsidRDefault="00D1178F" w:rsidP="00502859">
      <w:pPr>
        <w:ind w:right="-195"/>
        <w:jc w:val="center"/>
        <w:rPr>
          <w:b/>
          <w:sz w:val="32"/>
          <w:szCs w:val="32"/>
        </w:rPr>
      </w:pPr>
      <w:r>
        <w:rPr>
          <w:b/>
          <w:sz w:val="32"/>
          <w:szCs w:val="32"/>
        </w:rPr>
        <w:t>Purchase Requisition Form</w:t>
      </w:r>
    </w:p>
    <w:p w:rsidR="00D211AE" w:rsidRDefault="00D211AE" w:rsidP="00502859">
      <w:pPr>
        <w:ind w:right="-195"/>
        <w:jc w:val="center"/>
        <w:rPr>
          <w:b/>
          <w:sz w:val="48"/>
          <w:szCs w:val="48"/>
          <w:u w:val="single"/>
        </w:rPr>
      </w:pPr>
    </w:p>
    <w:p w:rsidR="00D211AE" w:rsidRDefault="00D211AE" w:rsidP="00502859">
      <w:pPr>
        <w:ind w:right="-195"/>
        <w:jc w:val="center"/>
        <w:rPr>
          <w:b/>
          <w:sz w:val="48"/>
          <w:szCs w:val="48"/>
          <w:u w:val="single"/>
        </w:rPr>
      </w:pPr>
    </w:p>
    <w:p w:rsidR="00D211AE" w:rsidRDefault="00D211AE" w:rsidP="00502859">
      <w:pPr>
        <w:ind w:right="-195"/>
        <w:jc w:val="center"/>
        <w:rPr>
          <w:b/>
          <w:sz w:val="48"/>
          <w:szCs w:val="48"/>
          <w:u w:val="single"/>
        </w:rPr>
      </w:pPr>
    </w:p>
    <w:p w:rsidR="00502859" w:rsidRDefault="00502859" w:rsidP="008C6567">
      <w:pPr>
        <w:ind w:right="-195"/>
        <w:rPr>
          <w:b/>
          <w:sz w:val="48"/>
          <w:szCs w:val="48"/>
        </w:rPr>
      </w:pPr>
    </w:p>
    <w:p w:rsidR="00AB7D10" w:rsidRPr="00C116D0" w:rsidRDefault="002F4E29" w:rsidP="008C6567">
      <w:pPr>
        <w:ind w:right="-195"/>
        <w:rPr>
          <w:b/>
          <w:sz w:val="40"/>
          <w:szCs w:val="40"/>
        </w:rPr>
      </w:pPr>
      <w:r w:rsidRPr="00C116D0">
        <w:rPr>
          <w:b/>
          <w:sz w:val="40"/>
          <w:szCs w:val="40"/>
        </w:rPr>
        <w:t>W</w:t>
      </w:r>
      <w:r w:rsidR="00AB7D10" w:rsidRPr="00C116D0">
        <w:rPr>
          <w:b/>
          <w:sz w:val="40"/>
          <w:szCs w:val="40"/>
        </w:rPr>
        <w:t>hat changes are required</w:t>
      </w:r>
      <w:r w:rsidRPr="00C116D0">
        <w:rPr>
          <w:b/>
          <w:sz w:val="40"/>
          <w:szCs w:val="40"/>
        </w:rPr>
        <w:t xml:space="preserve"> to implemen</w:t>
      </w:r>
      <w:r w:rsidR="008C6567" w:rsidRPr="00C116D0">
        <w:rPr>
          <w:b/>
          <w:sz w:val="40"/>
          <w:szCs w:val="40"/>
        </w:rPr>
        <w:t xml:space="preserve">t this requirement, track EPEAT </w:t>
      </w:r>
      <w:r w:rsidRPr="00C116D0">
        <w:rPr>
          <w:b/>
          <w:sz w:val="40"/>
          <w:szCs w:val="40"/>
        </w:rPr>
        <w:t>purchases and report our achievement?</w:t>
      </w:r>
    </w:p>
    <w:p w:rsidR="003D2F0A" w:rsidRDefault="003D2F0A" w:rsidP="00977090">
      <w:pPr>
        <w:jc w:val="center"/>
        <w:rPr>
          <w:b/>
          <w:sz w:val="48"/>
          <w:szCs w:val="48"/>
        </w:rPr>
      </w:pPr>
    </w:p>
    <w:p w:rsidR="003D2F0A" w:rsidRPr="00182987" w:rsidRDefault="00D86FF8" w:rsidP="00D86FF8">
      <w:pPr>
        <w:numPr>
          <w:ilvl w:val="0"/>
          <w:numId w:val="6"/>
        </w:numPr>
        <w:rPr>
          <w:sz w:val="32"/>
          <w:szCs w:val="32"/>
        </w:rPr>
      </w:pPr>
      <w:r>
        <w:rPr>
          <w:sz w:val="32"/>
          <w:szCs w:val="32"/>
        </w:rPr>
        <w:t>C</w:t>
      </w:r>
      <w:r w:rsidR="003D2F0A" w:rsidRPr="00182987">
        <w:rPr>
          <w:sz w:val="32"/>
          <w:szCs w:val="32"/>
        </w:rPr>
        <w:t>hanges</w:t>
      </w:r>
      <w:r w:rsidR="005C7D28" w:rsidRPr="00182987">
        <w:rPr>
          <w:sz w:val="32"/>
          <w:szCs w:val="32"/>
        </w:rPr>
        <w:t xml:space="preserve"> to</w:t>
      </w:r>
      <w:r w:rsidR="003D2F0A" w:rsidRPr="00182987">
        <w:rPr>
          <w:sz w:val="32"/>
          <w:szCs w:val="32"/>
        </w:rPr>
        <w:t xml:space="preserve"> the </w:t>
      </w:r>
      <w:r w:rsidR="00044FC6" w:rsidRPr="00182987">
        <w:rPr>
          <w:sz w:val="32"/>
          <w:szCs w:val="32"/>
        </w:rPr>
        <w:t>electronic requisition system</w:t>
      </w:r>
      <w:r>
        <w:rPr>
          <w:sz w:val="32"/>
          <w:szCs w:val="32"/>
        </w:rPr>
        <w:t xml:space="preserve"> and forms</w:t>
      </w:r>
      <w:r w:rsidR="003D2F0A" w:rsidRPr="00182987">
        <w:rPr>
          <w:sz w:val="32"/>
          <w:szCs w:val="32"/>
        </w:rPr>
        <w:t>:</w:t>
      </w:r>
    </w:p>
    <w:p w:rsidR="00AB7D10" w:rsidRPr="00182987" w:rsidRDefault="00AB7D10" w:rsidP="00AB7D10">
      <w:pPr>
        <w:rPr>
          <w:sz w:val="32"/>
          <w:szCs w:val="32"/>
        </w:rPr>
      </w:pPr>
    </w:p>
    <w:p w:rsidR="00D86FF8" w:rsidRDefault="00133FE0" w:rsidP="003D2F0A">
      <w:pPr>
        <w:numPr>
          <w:ilvl w:val="0"/>
          <w:numId w:val="2"/>
        </w:numPr>
        <w:rPr>
          <w:sz w:val="32"/>
          <w:szCs w:val="32"/>
        </w:rPr>
      </w:pPr>
      <w:r>
        <w:rPr>
          <w:sz w:val="32"/>
          <w:szCs w:val="32"/>
        </w:rPr>
        <w:t>A</w:t>
      </w:r>
      <w:r w:rsidR="003D2F0A" w:rsidRPr="00D86FF8">
        <w:rPr>
          <w:sz w:val="32"/>
          <w:szCs w:val="32"/>
        </w:rPr>
        <w:t xml:space="preserve"> new</w:t>
      </w:r>
      <w:r w:rsidR="00BA573A" w:rsidRPr="00D86FF8">
        <w:rPr>
          <w:sz w:val="32"/>
          <w:szCs w:val="32"/>
        </w:rPr>
        <w:t xml:space="preserve"> category of “</w:t>
      </w:r>
      <w:r w:rsidR="003D2F0A" w:rsidRPr="00133FE0">
        <w:rPr>
          <w:sz w:val="32"/>
          <w:szCs w:val="32"/>
          <w:u w:val="single"/>
        </w:rPr>
        <w:t>Computer Monitor</w:t>
      </w:r>
      <w:r w:rsidR="003D2F0A" w:rsidRPr="00D86FF8">
        <w:rPr>
          <w:sz w:val="32"/>
          <w:szCs w:val="32"/>
        </w:rPr>
        <w:t xml:space="preserve">” </w:t>
      </w:r>
      <w:r w:rsidR="00BA573A" w:rsidRPr="00D86FF8">
        <w:rPr>
          <w:sz w:val="32"/>
          <w:szCs w:val="32"/>
        </w:rPr>
        <w:t xml:space="preserve">in the electronic requisition system </w:t>
      </w:r>
      <w:r>
        <w:rPr>
          <w:sz w:val="32"/>
          <w:szCs w:val="32"/>
        </w:rPr>
        <w:t xml:space="preserve">has been created </w:t>
      </w:r>
      <w:r w:rsidR="00BA573A" w:rsidRPr="00D86FF8">
        <w:rPr>
          <w:sz w:val="32"/>
          <w:szCs w:val="32"/>
        </w:rPr>
        <w:t>to separately track monitors as a category.</w:t>
      </w:r>
      <w:r w:rsidR="00D86FF8" w:rsidRPr="00D86FF8">
        <w:rPr>
          <w:sz w:val="32"/>
          <w:szCs w:val="32"/>
        </w:rPr>
        <w:t xml:space="preserve">  </w:t>
      </w:r>
    </w:p>
    <w:p w:rsidR="00BC3723" w:rsidRDefault="00BC3723" w:rsidP="00BC3723">
      <w:pPr>
        <w:ind w:left="720"/>
        <w:rPr>
          <w:sz w:val="32"/>
          <w:szCs w:val="32"/>
        </w:rPr>
      </w:pPr>
    </w:p>
    <w:p w:rsidR="003F6484" w:rsidRPr="00C116D0" w:rsidRDefault="00133FE0" w:rsidP="003F6484">
      <w:pPr>
        <w:numPr>
          <w:ilvl w:val="0"/>
          <w:numId w:val="2"/>
        </w:numPr>
        <w:rPr>
          <w:sz w:val="32"/>
          <w:szCs w:val="32"/>
        </w:rPr>
      </w:pPr>
      <w:r>
        <w:rPr>
          <w:sz w:val="32"/>
          <w:szCs w:val="32"/>
        </w:rPr>
        <w:t>A</w:t>
      </w:r>
      <w:r w:rsidR="00B410C7">
        <w:rPr>
          <w:sz w:val="32"/>
          <w:szCs w:val="32"/>
        </w:rPr>
        <w:t xml:space="preserve"> new category for “</w:t>
      </w:r>
      <w:r w:rsidR="00B410C7" w:rsidRPr="00133FE0">
        <w:rPr>
          <w:sz w:val="32"/>
          <w:szCs w:val="32"/>
          <w:u w:val="single"/>
        </w:rPr>
        <w:t xml:space="preserve">Computer </w:t>
      </w:r>
      <w:r w:rsidR="003D2F0A" w:rsidRPr="00133FE0">
        <w:rPr>
          <w:sz w:val="32"/>
          <w:szCs w:val="32"/>
          <w:u w:val="single"/>
        </w:rPr>
        <w:t>S</w:t>
      </w:r>
      <w:r w:rsidR="00BA573A" w:rsidRPr="00133FE0">
        <w:rPr>
          <w:sz w:val="32"/>
          <w:szCs w:val="32"/>
          <w:u w:val="single"/>
        </w:rPr>
        <w:t>erver</w:t>
      </w:r>
      <w:r w:rsidR="003D2F0A" w:rsidRPr="00C116D0">
        <w:rPr>
          <w:sz w:val="32"/>
          <w:szCs w:val="32"/>
        </w:rPr>
        <w:t xml:space="preserve">” </w:t>
      </w:r>
      <w:r w:rsidR="00BA573A" w:rsidRPr="00C116D0">
        <w:rPr>
          <w:sz w:val="32"/>
          <w:szCs w:val="32"/>
        </w:rPr>
        <w:t xml:space="preserve">in the electronic requisition system </w:t>
      </w:r>
      <w:r>
        <w:rPr>
          <w:sz w:val="32"/>
          <w:szCs w:val="32"/>
        </w:rPr>
        <w:t xml:space="preserve">has been created </w:t>
      </w:r>
      <w:r w:rsidR="00BA573A" w:rsidRPr="00C116D0">
        <w:rPr>
          <w:sz w:val="32"/>
          <w:szCs w:val="32"/>
        </w:rPr>
        <w:t xml:space="preserve">to distinguish these systems </w:t>
      </w:r>
      <w:r w:rsidR="004C040E">
        <w:rPr>
          <w:sz w:val="32"/>
          <w:szCs w:val="32"/>
        </w:rPr>
        <w:t>which will not be t</w:t>
      </w:r>
      <w:r>
        <w:rPr>
          <w:sz w:val="32"/>
          <w:szCs w:val="32"/>
        </w:rPr>
        <w:t>racked at this time but may be in the futur</w:t>
      </w:r>
      <w:r w:rsidR="004C040E">
        <w:rPr>
          <w:sz w:val="32"/>
          <w:szCs w:val="32"/>
        </w:rPr>
        <w:t>e.</w:t>
      </w:r>
    </w:p>
    <w:p w:rsidR="003F6484" w:rsidRDefault="003F6484" w:rsidP="00D86FF8">
      <w:pPr>
        <w:ind w:left="720"/>
        <w:rPr>
          <w:sz w:val="32"/>
          <w:szCs w:val="32"/>
        </w:rPr>
      </w:pPr>
    </w:p>
    <w:p w:rsidR="00BC3723" w:rsidRDefault="00BC3723" w:rsidP="00D86FF8">
      <w:pPr>
        <w:ind w:left="720"/>
        <w:rPr>
          <w:sz w:val="32"/>
          <w:szCs w:val="32"/>
        </w:rPr>
      </w:pPr>
    </w:p>
    <w:p w:rsidR="00BC3723" w:rsidRPr="00182987" w:rsidRDefault="00BC3723" w:rsidP="00D86FF8">
      <w:pPr>
        <w:ind w:left="720"/>
        <w:rPr>
          <w:sz w:val="32"/>
          <w:szCs w:val="32"/>
        </w:rPr>
      </w:pPr>
    </w:p>
    <w:p w:rsidR="00B6398A" w:rsidRDefault="00561D58" w:rsidP="00044FC6">
      <w:pPr>
        <w:rPr>
          <w:sz w:val="32"/>
          <w:szCs w:val="32"/>
        </w:rPr>
      </w:pPr>
      <w:r>
        <w:rPr>
          <w:noProof/>
          <w:sz w:val="32"/>
          <w:szCs w:val="32"/>
        </w:rPr>
        <w:drawing>
          <wp:inline distT="0" distB="0" distL="0" distR="0">
            <wp:extent cx="5486400" cy="4114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BC3723" w:rsidRDefault="00BC3723" w:rsidP="00044FC6">
      <w:pPr>
        <w:rPr>
          <w:sz w:val="32"/>
          <w:szCs w:val="32"/>
        </w:rPr>
      </w:pPr>
    </w:p>
    <w:p w:rsidR="00BC3723" w:rsidRDefault="00BC3723" w:rsidP="00044FC6">
      <w:pPr>
        <w:rPr>
          <w:sz w:val="32"/>
          <w:szCs w:val="32"/>
        </w:rPr>
      </w:pPr>
    </w:p>
    <w:p w:rsidR="00BC3723" w:rsidRDefault="00BC3723" w:rsidP="00044FC6">
      <w:pPr>
        <w:rPr>
          <w:sz w:val="32"/>
          <w:szCs w:val="32"/>
        </w:rPr>
      </w:pPr>
    </w:p>
    <w:p w:rsidR="00BC3723" w:rsidRDefault="00BC3723" w:rsidP="00044FC6">
      <w:pPr>
        <w:rPr>
          <w:sz w:val="32"/>
          <w:szCs w:val="32"/>
        </w:rPr>
      </w:pPr>
    </w:p>
    <w:p w:rsidR="00BC3723" w:rsidRDefault="00BC3723" w:rsidP="00044FC6">
      <w:pPr>
        <w:rPr>
          <w:sz w:val="32"/>
          <w:szCs w:val="32"/>
        </w:rPr>
      </w:pPr>
    </w:p>
    <w:p w:rsidR="00BC3723" w:rsidRPr="00182987" w:rsidRDefault="00BC3723" w:rsidP="00BC3723">
      <w:pPr>
        <w:ind w:left="720" w:hanging="360"/>
        <w:rPr>
          <w:sz w:val="32"/>
          <w:szCs w:val="32"/>
        </w:rPr>
      </w:pPr>
      <w:r>
        <w:rPr>
          <w:sz w:val="32"/>
          <w:szCs w:val="32"/>
        </w:rPr>
        <w:t>2</w:t>
      </w:r>
      <w:r w:rsidRPr="00182987">
        <w:rPr>
          <w:sz w:val="32"/>
          <w:szCs w:val="32"/>
        </w:rPr>
        <w:t xml:space="preserve">) </w:t>
      </w:r>
      <w:r>
        <w:rPr>
          <w:sz w:val="32"/>
          <w:szCs w:val="32"/>
        </w:rPr>
        <w:t>C</w:t>
      </w:r>
      <w:r w:rsidRPr="00182987">
        <w:rPr>
          <w:sz w:val="32"/>
          <w:szCs w:val="32"/>
        </w:rPr>
        <w:t>hanges to the electronic requisition system</w:t>
      </w:r>
      <w:r>
        <w:rPr>
          <w:sz w:val="32"/>
          <w:szCs w:val="32"/>
        </w:rPr>
        <w:t xml:space="preserve"> and forms</w:t>
      </w:r>
      <w:r w:rsidRPr="00182987">
        <w:rPr>
          <w:sz w:val="32"/>
          <w:szCs w:val="32"/>
        </w:rPr>
        <w:t>:</w:t>
      </w:r>
    </w:p>
    <w:p w:rsidR="00BC3723" w:rsidRDefault="00BC3723" w:rsidP="00BC3723">
      <w:pPr>
        <w:ind w:left="720" w:hanging="360"/>
        <w:rPr>
          <w:sz w:val="32"/>
          <w:szCs w:val="32"/>
        </w:rPr>
      </w:pPr>
    </w:p>
    <w:p w:rsidR="00BC3723" w:rsidRPr="00182987" w:rsidRDefault="00BC3723" w:rsidP="00BC3723">
      <w:pPr>
        <w:ind w:left="720" w:hanging="360"/>
        <w:rPr>
          <w:sz w:val="32"/>
          <w:szCs w:val="32"/>
        </w:rPr>
      </w:pPr>
    </w:p>
    <w:p w:rsidR="00BC3723" w:rsidRPr="00182987" w:rsidRDefault="00BC3723" w:rsidP="00BC3723">
      <w:pPr>
        <w:numPr>
          <w:ilvl w:val="0"/>
          <w:numId w:val="2"/>
        </w:numPr>
        <w:rPr>
          <w:sz w:val="32"/>
          <w:szCs w:val="32"/>
        </w:rPr>
      </w:pPr>
      <w:r>
        <w:rPr>
          <w:sz w:val="32"/>
          <w:szCs w:val="32"/>
        </w:rPr>
        <w:t>T</w:t>
      </w:r>
      <w:r w:rsidRPr="00182987">
        <w:rPr>
          <w:sz w:val="32"/>
          <w:szCs w:val="32"/>
        </w:rPr>
        <w:t>wo new flexfield</w:t>
      </w:r>
      <w:r>
        <w:rPr>
          <w:sz w:val="32"/>
          <w:szCs w:val="32"/>
        </w:rPr>
        <w:t>s</w:t>
      </w:r>
      <w:r w:rsidRPr="00182987">
        <w:rPr>
          <w:sz w:val="32"/>
          <w:szCs w:val="32"/>
        </w:rPr>
        <w:t xml:space="preserve"> </w:t>
      </w:r>
      <w:r>
        <w:rPr>
          <w:sz w:val="32"/>
          <w:szCs w:val="32"/>
        </w:rPr>
        <w:t xml:space="preserve">have been created </w:t>
      </w:r>
      <w:r w:rsidRPr="00182987">
        <w:rPr>
          <w:sz w:val="32"/>
          <w:szCs w:val="32"/>
        </w:rPr>
        <w:t xml:space="preserve">on the requisition line </w:t>
      </w:r>
      <w:r w:rsidR="001D4E50">
        <w:rPr>
          <w:sz w:val="32"/>
          <w:szCs w:val="32"/>
        </w:rPr>
        <w:t>which</w:t>
      </w:r>
      <w:r>
        <w:rPr>
          <w:sz w:val="32"/>
          <w:szCs w:val="32"/>
        </w:rPr>
        <w:t xml:space="preserve"> are</w:t>
      </w:r>
      <w:r w:rsidRPr="00182987">
        <w:rPr>
          <w:sz w:val="32"/>
          <w:szCs w:val="32"/>
        </w:rPr>
        <w:t xml:space="preserve"> required fields if the req</w:t>
      </w:r>
      <w:r>
        <w:rPr>
          <w:sz w:val="32"/>
          <w:szCs w:val="32"/>
        </w:rPr>
        <w:t>uisition</w:t>
      </w:r>
      <w:r w:rsidRPr="00182987">
        <w:rPr>
          <w:sz w:val="32"/>
          <w:szCs w:val="32"/>
        </w:rPr>
        <w:t xml:space="preserve"> line has a category of Computers/PC’s or Computer Monitor.</w:t>
      </w:r>
    </w:p>
    <w:p w:rsidR="00BC3723" w:rsidRPr="00182987" w:rsidRDefault="00BC3723" w:rsidP="00BC3723">
      <w:pPr>
        <w:ind w:left="720" w:hanging="360"/>
        <w:rPr>
          <w:sz w:val="32"/>
          <w:szCs w:val="32"/>
        </w:rPr>
      </w:pPr>
    </w:p>
    <w:p w:rsidR="00BC3723" w:rsidRPr="00182987" w:rsidRDefault="00BC3723" w:rsidP="00BC3723">
      <w:pPr>
        <w:ind w:left="720"/>
        <w:rPr>
          <w:sz w:val="32"/>
          <w:szCs w:val="32"/>
        </w:rPr>
      </w:pPr>
      <w:r w:rsidRPr="00BC3723">
        <w:rPr>
          <w:sz w:val="32"/>
          <w:szCs w:val="32"/>
          <w:u w:val="single"/>
        </w:rPr>
        <w:t>Flexfield 1 Name</w:t>
      </w:r>
      <w:r w:rsidRPr="00182987">
        <w:rPr>
          <w:sz w:val="32"/>
          <w:szCs w:val="32"/>
        </w:rPr>
        <w:t xml:space="preserve">: </w:t>
      </w:r>
      <w:r>
        <w:rPr>
          <w:sz w:val="32"/>
          <w:szCs w:val="32"/>
        </w:rPr>
        <w:t xml:space="preserve"> COMPUTER</w:t>
      </w:r>
      <w:r w:rsidRPr="00182987">
        <w:rPr>
          <w:sz w:val="32"/>
          <w:szCs w:val="32"/>
        </w:rPr>
        <w:t xml:space="preserve"> OR MONITOR </w:t>
      </w:r>
    </w:p>
    <w:p w:rsidR="00BC3723" w:rsidRPr="00182987" w:rsidRDefault="00BC3723" w:rsidP="00BC3723">
      <w:pPr>
        <w:ind w:left="720" w:hanging="360"/>
        <w:rPr>
          <w:sz w:val="32"/>
          <w:szCs w:val="32"/>
        </w:rPr>
      </w:pPr>
    </w:p>
    <w:p w:rsidR="00BC3723" w:rsidRDefault="00BC3723" w:rsidP="00BC3723">
      <w:pPr>
        <w:ind w:left="720"/>
        <w:rPr>
          <w:sz w:val="32"/>
          <w:szCs w:val="32"/>
        </w:rPr>
      </w:pPr>
      <w:r w:rsidRPr="00182987">
        <w:rPr>
          <w:sz w:val="32"/>
          <w:szCs w:val="32"/>
        </w:rPr>
        <w:t xml:space="preserve">Choice </w:t>
      </w:r>
      <w:r>
        <w:rPr>
          <w:sz w:val="32"/>
          <w:szCs w:val="32"/>
        </w:rPr>
        <w:t>–</w:t>
      </w:r>
      <w:r w:rsidRPr="00182987">
        <w:rPr>
          <w:sz w:val="32"/>
          <w:szCs w:val="32"/>
        </w:rPr>
        <w:t xml:space="preserve"> Desktop</w:t>
      </w:r>
      <w:r>
        <w:rPr>
          <w:sz w:val="32"/>
          <w:szCs w:val="32"/>
        </w:rPr>
        <w:t xml:space="preserve">, Laptop, </w:t>
      </w:r>
      <w:r w:rsidRPr="00182987">
        <w:rPr>
          <w:sz w:val="32"/>
          <w:szCs w:val="32"/>
        </w:rPr>
        <w:t>Monitor</w:t>
      </w:r>
      <w:r>
        <w:rPr>
          <w:sz w:val="32"/>
          <w:szCs w:val="32"/>
        </w:rPr>
        <w:t xml:space="preserve"> or Server</w:t>
      </w:r>
    </w:p>
    <w:p w:rsidR="00BC3723" w:rsidRDefault="00BC3723" w:rsidP="00BC3723">
      <w:pPr>
        <w:rPr>
          <w:sz w:val="32"/>
          <w:szCs w:val="32"/>
        </w:rPr>
      </w:pPr>
    </w:p>
    <w:p w:rsidR="00BC3723" w:rsidRDefault="00BC3723" w:rsidP="00BC3723">
      <w:pPr>
        <w:ind w:left="720"/>
        <w:rPr>
          <w:sz w:val="32"/>
          <w:szCs w:val="32"/>
        </w:rPr>
      </w:pPr>
    </w:p>
    <w:p w:rsidR="00BC3723" w:rsidRPr="00182987" w:rsidRDefault="00561D58" w:rsidP="00BC3723">
      <w:pPr>
        <w:rPr>
          <w:sz w:val="32"/>
          <w:szCs w:val="32"/>
        </w:rPr>
      </w:pPr>
      <w:r>
        <w:rPr>
          <w:noProof/>
          <w:sz w:val="32"/>
          <w:szCs w:val="32"/>
        </w:rPr>
        <w:lastRenderedPageBreak/>
        <w:drawing>
          <wp:inline distT="0" distB="0" distL="0" distR="0">
            <wp:extent cx="5486400" cy="411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BC3723" w:rsidRPr="00182987" w:rsidRDefault="00BC3723" w:rsidP="00BC3723">
      <w:pPr>
        <w:ind w:left="720"/>
        <w:rPr>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Default="00BC3723" w:rsidP="00BC3723">
      <w:pPr>
        <w:ind w:left="360"/>
        <w:rPr>
          <w:b/>
          <w:sz w:val="32"/>
          <w:szCs w:val="32"/>
        </w:rPr>
      </w:pPr>
    </w:p>
    <w:p w:rsidR="00BC3723" w:rsidRPr="00182987" w:rsidRDefault="00BC3723" w:rsidP="00BC3723">
      <w:pPr>
        <w:ind w:left="720"/>
        <w:rPr>
          <w:sz w:val="32"/>
          <w:szCs w:val="32"/>
        </w:rPr>
      </w:pPr>
      <w:r w:rsidRPr="00BC3723">
        <w:rPr>
          <w:sz w:val="32"/>
          <w:szCs w:val="32"/>
          <w:u w:val="single"/>
        </w:rPr>
        <w:t>Flexfield 2 Name</w:t>
      </w:r>
      <w:r w:rsidRPr="00182987">
        <w:rPr>
          <w:sz w:val="32"/>
          <w:szCs w:val="32"/>
        </w:rPr>
        <w:t xml:space="preserve">: EPEAT Certified </w:t>
      </w:r>
    </w:p>
    <w:p w:rsidR="00BC3723" w:rsidRPr="00182987" w:rsidRDefault="00BC3723" w:rsidP="00BC3723">
      <w:pPr>
        <w:ind w:left="720"/>
        <w:rPr>
          <w:sz w:val="32"/>
          <w:szCs w:val="32"/>
        </w:rPr>
      </w:pPr>
    </w:p>
    <w:p w:rsidR="00BC3723" w:rsidRPr="00182987" w:rsidRDefault="00BC3723" w:rsidP="00BC3723">
      <w:pPr>
        <w:ind w:left="720"/>
        <w:rPr>
          <w:sz w:val="32"/>
          <w:szCs w:val="32"/>
        </w:rPr>
      </w:pPr>
      <w:r>
        <w:rPr>
          <w:sz w:val="32"/>
          <w:szCs w:val="32"/>
        </w:rPr>
        <w:t>Choice – No,</w:t>
      </w:r>
      <w:r w:rsidRPr="00182987">
        <w:rPr>
          <w:sz w:val="32"/>
          <w:szCs w:val="32"/>
        </w:rPr>
        <w:t xml:space="preserve"> </w:t>
      </w:r>
      <w:r>
        <w:rPr>
          <w:sz w:val="32"/>
          <w:szCs w:val="32"/>
        </w:rPr>
        <w:t>Unknown or Yes</w:t>
      </w:r>
    </w:p>
    <w:p w:rsidR="00BC3723" w:rsidRDefault="00BC3723" w:rsidP="00BC3723">
      <w:pPr>
        <w:ind w:left="360"/>
        <w:rPr>
          <w:b/>
          <w:sz w:val="32"/>
          <w:szCs w:val="32"/>
        </w:rPr>
      </w:pPr>
    </w:p>
    <w:p w:rsidR="00BC3723" w:rsidRDefault="00BC3723" w:rsidP="00BC3723">
      <w:pPr>
        <w:ind w:left="360"/>
        <w:rPr>
          <w:b/>
          <w:sz w:val="32"/>
          <w:szCs w:val="32"/>
        </w:rPr>
      </w:pPr>
    </w:p>
    <w:p w:rsidR="00BC3723" w:rsidRPr="00E82964" w:rsidRDefault="00561D58" w:rsidP="00BC3723">
      <w:pPr>
        <w:rPr>
          <w:b/>
          <w:sz w:val="32"/>
          <w:szCs w:val="32"/>
        </w:rPr>
      </w:pPr>
      <w:r>
        <w:rPr>
          <w:b/>
          <w:noProof/>
          <w:sz w:val="32"/>
          <w:szCs w:val="32"/>
        </w:rPr>
        <w:lastRenderedPageBreak/>
        <w:drawing>
          <wp:inline distT="0" distB="0" distL="0" distR="0">
            <wp:extent cx="5486400" cy="4114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BC3723" w:rsidRDefault="00BC3723" w:rsidP="00BC3723">
      <w:pPr>
        <w:rPr>
          <w:b/>
          <w:sz w:val="32"/>
          <w:szCs w:val="32"/>
        </w:rPr>
      </w:pPr>
    </w:p>
    <w:p w:rsidR="006061BE" w:rsidRDefault="006061BE" w:rsidP="00BC3723">
      <w:pPr>
        <w:rPr>
          <w:b/>
          <w:sz w:val="32"/>
          <w:szCs w:val="32"/>
        </w:rPr>
      </w:pPr>
    </w:p>
    <w:p w:rsidR="006061BE" w:rsidRDefault="006061BE" w:rsidP="00BC3723">
      <w:pPr>
        <w:rPr>
          <w:b/>
          <w:sz w:val="32"/>
          <w:szCs w:val="32"/>
        </w:rPr>
      </w:pPr>
    </w:p>
    <w:p w:rsidR="00BC3723" w:rsidRPr="00C116D0" w:rsidRDefault="00BC3723" w:rsidP="00BC3723">
      <w:pPr>
        <w:rPr>
          <w:b/>
          <w:sz w:val="40"/>
          <w:szCs w:val="40"/>
        </w:rPr>
      </w:pPr>
      <w:r w:rsidRPr="00C116D0">
        <w:rPr>
          <w:b/>
          <w:sz w:val="40"/>
          <w:szCs w:val="40"/>
        </w:rPr>
        <w:t>Why are these flexfields being added?</w:t>
      </w:r>
    </w:p>
    <w:p w:rsidR="00BC3723" w:rsidRDefault="00BC3723" w:rsidP="00BC3723">
      <w:pPr>
        <w:rPr>
          <w:b/>
          <w:sz w:val="48"/>
          <w:szCs w:val="48"/>
        </w:rPr>
      </w:pPr>
    </w:p>
    <w:p w:rsidR="00BC3723" w:rsidRPr="00036B97" w:rsidRDefault="00BC3723" w:rsidP="00BC3723">
      <w:pPr>
        <w:rPr>
          <w:sz w:val="32"/>
          <w:szCs w:val="32"/>
        </w:rPr>
      </w:pPr>
      <w:r>
        <w:rPr>
          <w:sz w:val="36"/>
          <w:szCs w:val="36"/>
        </w:rPr>
        <w:t>To certify a</w:t>
      </w:r>
      <w:r w:rsidRPr="00036B97">
        <w:rPr>
          <w:sz w:val="36"/>
          <w:szCs w:val="36"/>
        </w:rPr>
        <w:t xml:space="preserve"> </w:t>
      </w:r>
      <w:r w:rsidRPr="00036B97">
        <w:rPr>
          <w:sz w:val="32"/>
          <w:szCs w:val="32"/>
        </w:rPr>
        <w:t>laptop, desktop or monitor the requester wants procurement to purchase is EPEAT certified or not.</w:t>
      </w:r>
      <w:r>
        <w:rPr>
          <w:sz w:val="32"/>
          <w:szCs w:val="32"/>
        </w:rPr>
        <w:t xml:space="preserve">  Also, these flexfields are being added to track and report in accordance with executive order.</w:t>
      </w:r>
    </w:p>
    <w:p w:rsidR="00BC3723" w:rsidRPr="00182987" w:rsidRDefault="00BC3723" w:rsidP="00044FC6">
      <w:pPr>
        <w:rPr>
          <w:sz w:val="32"/>
          <w:szCs w:val="32"/>
        </w:rPr>
      </w:pPr>
    </w:p>
    <w:p w:rsidR="003F6484" w:rsidRDefault="003F6484" w:rsidP="00044FC6">
      <w:pPr>
        <w:rPr>
          <w:sz w:val="32"/>
          <w:szCs w:val="32"/>
        </w:rPr>
      </w:pPr>
    </w:p>
    <w:p w:rsidR="004B5683" w:rsidRDefault="004B5683" w:rsidP="00044FC6">
      <w:pPr>
        <w:rPr>
          <w:sz w:val="32"/>
          <w:szCs w:val="32"/>
        </w:rPr>
      </w:pPr>
    </w:p>
    <w:p w:rsidR="004B5683" w:rsidRDefault="004B5683" w:rsidP="00044FC6">
      <w:pPr>
        <w:rPr>
          <w:sz w:val="32"/>
          <w:szCs w:val="32"/>
        </w:rPr>
      </w:pPr>
    </w:p>
    <w:p w:rsidR="004B5683" w:rsidRDefault="004B5683" w:rsidP="00044FC6">
      <w:pPr>
        <w:rPr>
          <w:sz w:val="32"/>
          <w:szCs w:val="32"/>
        </w:rPr>
      </w:pPr>
    </w:p>
    <w:p w:rsidR="004B5683" w:rsidRDefault="004B5683" w:rsidP="00044FC6">
      <w:pPr>
        <w:rPr>
          <w:sz w:val="32"/>
          <w:szCs w:val="32"/>
        </w:rPr>
      </w:pPr>
    </w:p>
    <w:p w:rsidR="004B5683" w:rsidRDefault="004B5683" w:rsidP="00044FC6">
      <w:pPr>
        <w:rPr>
          <w:sz w:val="32"/>
          <w:szCs w:val="32"/>
        </w:rPr>
      </w:pPr>
    </w:p>
    <w:p w:rsidR="004B5683" w:rsidRDefault="004B5683" w:rsidP="00044FC6">
      <w:pPr>
        <w:rPr>
          <w:sz w:val="32"/>
          <w:szCs w:val="32"/>
        </w:rPr>
      </w:pPr>
    </w:p>
    <w:p w:rsidR="005A61FB" w:rsidRDefault="005A61FB" w:rsidP="00044FC6">
      <w:pPr>
        <w:rPr>
          <w:sz w:val="32"/>
          <w:szCs w:val="32"/>
        </w:rPr>
      </w:pPr>
    </w:p>
    <w:p w:rsidR="005A61FB" w:rsidRDefault="005A61FB" w:rsidP="00044FC6">
      <w:pPr>
        <w:rPr>
          <w:sz w:val="32"/>
          <w:szCs w:val="32"/>
        </w:rPr>
      </w:pPr>
    </w:p>
    <w:p w:rsidR="005A61FB" w:rsidRDefault="005A61FB" w:rsidP="00044FC6">
      <w:pPr>
        <w:rPr>
          <w:sz w:val="32"/>
          <w:szCs w:val="32"/>
        </w:rPr>
      </w:pPr>
    </w:p>
    <w:p w:rsidR="004B5683" w:rsidRDefault="004B5683" w:rsidP="00044FC6">
      <w:pPr>
        <w:rPr>
          <w:sz w:val="32"/>
          <w:szCs w:val="32"/>
        </w:rPr>
      </w:pPr>
    </w:p>
    <w:p w:rsidR="004B5683" w:rsidRDefault="004B5683" w:rsidP="00044FC6">
      <w:pPr>
        <w:rPr>
          <w:sz w:val="32"/>
          <w:szCs w:val="32"/>
        </w:rPr>
      </w:pPr>
    </w:p>
    <w:p w:rsidR="002F4E29" w:rsidRDefault="00D86FF8" w:rsidP="004B5683">
      <w:pPr>
        <w:numPr>
          <w:ilvl w:val="0"/>
          <w:numId w:val="8"/>
        </w:numPr>
        <w:rPr>
          <w:sz w:val="32"/>
          <w:szCs w:val="32"/>
        </w:rPr>
      </w:pPr>
      <w:r>
        <w:rPr>
          <w:sz w:val="32"/>
          <w:szCs w:val="32"/>
        </w:rPr>
        <w:t>Change in the way monitors are requisitioned.</w:t>
      </w:r>
    </w:p>
    <w:p w:rsidR="00D86FF8" w:rsidRPr="00182987" w:rsidRDefault="00D86FF8" w:rsidP="00D86FF8">
      <w:pPr>
        <w:ind w:left="720"/>
        <w:rPr>
          <w:sz w:val="32"/>
          <w:szCs w:val="32"/>
        </w:rPr>
      </w:pPr>
    </w:p>
    <w:p w:rsidR="002F4E29" w:rsidRDefault="002F4E29" w:rsidP="004B5683">
      <w:pPr>
        <w:numPr>
          <w:ilvl w:val="0"/>
          <w:numId w:val="2"/>
        </w:numPr>
        <w:rPr>
          <w:sz w:val="32"/>
          <w:szCs w:val="32"/>
        </w:rPr>
      </w:pPr>
      <w:r w:rsidRPr="00182987">
        <w:rPr>
          <w:sz w:val="32"/>
          <w:szCs w:val="32"/>
        </w:rPr>
        <w:lastRenderedPageBreak/>
        <w:t>All monitors must be included on a separate requisiti</w:t>
      </w:r>
      <w:r w:rsidR="004B5683">
        <w:rPr>
          <w:sz w:val="32"/>
          <w:szCs w:val="32"/>
        </w:rPr>
        <w:t xml:space="preserve">on line item by itself.  Monitors can </w:t>
      </w:r>
      <w:r w:rsidRPr="00182987">
        <w:rPr>
          <w:sz w:val="32"/>
          <w:szCs w:val="32"/>
        </w:rPr>
        <w:t xml:space="preserve">no longer be included in a desktop bundle.  If it is included in the price of a bundled system, </w:t>
      </w:r>
      <w:r w:rsidR="004B5683">
        <w:rPr>
          <w:sz w:val="32"/>
          <w:szCs w:val="32"/>
        </w:rPr>
        <w:t>you are required to create</w:t>
      </w:r>
      <w:r w:rsidRPr="00182987">
        <w:rPr>
          <w:sz w:val="32"/>
          <w:szCs w:val="32"/>
        </w:rPr>
        <w:t xml:space="preserve"> a </w:t>
      </w:r>
      <w:r w:rsidR="004B5683">
        <w:rPr>
          <w:sz w:val="32"/>
          <w:szCs w:val="32"/>
        </w:rPr>
        <w:t>separate</w:t>
      </w:r>
      <w:r w:rsidR="00AC3F52" w:rsidRPr="00182987">
        <w:rPr>
          <w:sz w:val="32"/>
          <w:szCs w:val="32"/>
        </w:rPr>
        <w:t xml:space="preserve"> $00.00 requisition line for the monitor.</w:t>
      </w:r>
    </w:p>
    <w:p w:rsidR="003F6484" w:rsidRDefault="003F6484" w:rsidP="003F6484">
      <w:pPr>
        <w:rPr>
          <w:sz w:val="32"/>
          <w:szCs w:val="32"/>
        </w:rPr>
      </w:pPr>
    </w:p>
    <w:p w:rsidR="003F6484" w:rsidRPr="00182987" w:rsidRDefault="00561D58" w:rsidP="003F6484">
      <w:pPr>
        <w:rPr>
          <w:sz w:val="32"/>
          <w:szCs w:val="32"/>
        </w:rPr>
      </w:pPr>
      <w:r>
        <w:rPr>
          <w:noProof/>
          <w:sz w:val="32"/>
          <w:szCs w:val="32"/>
        </w:rPr>
        <w:drawing>
          <wp:inline distT="0" distB="0" distL="0" distR="0">
            <wp:extent cx="5486400" cy="411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2F4E29" w:rsidRPr="00182987" w:rsidRDefault="002F4E29" w:rsidP="00044FC6">
      <w:pPr>
        <w:rPr>
          <w:sz w:val="32"/>
          <w:szCs w:val="32"/>
        </w:rPr>
      </w:pPr>
    </w:p>
    <w:p w:rsidR="00AC3F52" w:rsidRDefault="00AC3F52" w:rsidP="00355446">
      <w:pPr>
        <w:rPr>
          <w:b/>
          <w:sz w:val="48"/>
          <w:szCs w:val="48"/>
        </w:rPr>
      </w:pPr>
    </w:p>
    <w:p w:rsidR="003902C0" w:rsidRDefault="003902C0" w:rsidP="00355446">
      <w:pPr>
        <w:rPr>
          <w:b/>
          <w:sz w:val="48"/>
          <w:szCs w:val="48"/>
        </w:rPr>
      </w:pPr>
    </w:p>
    <w:p w:rsidR="003902C0" w:rsidRDefault="003902C0" w:rsidP="00355446">
      <w:pPr>
        <w:rPr>
          <w:b/>
          <w:sz w:val="48"/>
          <w:szCs w:val="48"/>
        </w:rPr>
      </w:pPr>
    </w:p>
    <w:p w:rsidR="003902C0" w:rsidRDefault="003902C0" w:rsidP="00355446">
      <w:pPr>
        <w:rPr>
          <w:b/>
          <w:sz w:val="48"/>
          <w:szCs w:val="48"/>
        </w:rPr>
      </w:pPr>
    </w:p>
    <w:p w:rsidR="005A61FB" w:rsidRDefault="005A61FB" w:rsidP="00355446">
      <w:pPr>
        <w:rPr>
          <w:b/>
          <w:sz w:val="48"/>
          <w:szCs w:val="48"/>
        </w:rPr>
      </w:pPr>
    </w:p>
    <w:p w:rsidR="003902C0" w:rsidRDefault="003902C0" w:rsidP="00355446">
      <w:pPr>
        <w:rPr>
          <w:b/>
          <w:sz w:val="48"/>
          <w:szCs w:val="48"/>
        </w:rPr>
      </w:pPr>
    </w:p>
    <w:p w:rsidR="003902C0" w:rsidRDefault="003902C0" w:rsidP="00355446">
      <w:pPr>
        <w:rPr>
          <w:b/>
          <w:sz w:val="48"/>
          <w:szCs w:val="48"/>
        </w:rPr>
      </w:pPr>
    </w:p>
    <w:p w:rsidR="003902C0" w:rsidRDefault="003902C0" w:rsidP="00355446">
      <w:pPr>
        <w:rPr>
          <w:b/>
          <w:sz w:val="48"/>
          <w:szCs w:val="48"/>
        </w:rPr>
      </w:pPr>
    </w:p>
    <w:p w:rsidR="00BD37ED" w:rsidRPr="00C116D0" w:rsidRDefault="00BD37ED" w:rsidP="00355446">
      <w:pPr>
        <w:rPr>
          <w:b/>
          <w:sz w:val="40"/>
          <w:szCs w:val="40"/>
        </w:rPr>
      </w:pPr>
      <w:r w:rsidRPr="00C116D0">
        <w:rPr>
          <w:b/>
          <w:sz w:val="40"/>
          <w:szCs w:val="40"/>
        </w:rPr>
        <w:t xml:space="preserve">How </w:t>
      </w:r>
      <w:r w:rsidR="0065154A" w:rsidRPr="00C116D0">
        <w:rPr>
          <w:b/>
          <w:sz w:val="40"/>
          <w:szCs w:val="40"/>
        </w:rPr>
        <w:t>will</w:t>
      </w:r>
      <w:r w:rsidRPr="00C116D0">
        <w:rPr>
          <w:b/>
          <w:sz w:val="40"/>
          <w:szCs w:val="40"/>
        </w:rPr>
        <w:t xml:space="preserve"> </w:t>
      </w:r>
      <w:r w:rsidR="0065154A" w:rsidRPr="00C116D0">
        <w:rPr>
          <w:b/>
          <w:sz w:val="40"/>
          <w:szCs w:val="40"/>
        </w:rPr>
        <w:t>a</w:t>
      </w:r>
      <w:r w:rsidRPr="00C116D0">
        <w:rPr>
          <w:b/>
          <w:sz w:val="40"/>
          <w:szCs w:val="40"/>
        </w:rPr>
        <w:t xml:space="preserve"> requester confirm a product is EPEAT Certified?</w:t>
      </w:r>
    </w:p>
    <w:p w:rsidR="00BD37ED" w:rsidRDefault="00BD37ED" w:rsidP="00355446">
      <w:pPr>
        <w:rPr>
          <w:b/>
          <w:sz w:val="48"/>
          <w:szCs w:val="48"/>
        </w:rPr>
      </w:pPr>
    </w:p>
    <w:p w:rsidR="00BD37ED" w:rsidRPr="00036B97" w:rsidRDefault="00BD37ED" w:rsidP="00BD37ED">
      <w:pPr>
        <w:numPr>
          <w:ilvl w:val="0"/>
          <w:numId w:val="2"/>
        </w:numPr>
        <w:rPr>
          <w:sz w:val="32"/>
          <w:szCs w:val="32"/>
        </w:rPr>
      </w:pPr>
      <w:r w:rsidRPr="00036B97">
        <w:rPr>
          <w:sz w:val="32"/>
          <w:szCs w:val="32"/>
        </w:rPr>
        <w:t xml:space="preserve">By checking the EPEAT website at </w:t>
      </w:r>
      <w:hyperlink r:id="rId11" w:history="1">
        <w:r w:rsidRPr="00036B97">
          <w:rPr>
            <w:rStyle w:val="Hyperlink"/>
            <w:sz w:val="32"/>
            <w:szCs w:val="32"/>
          </w:rPr>
          <w:t>http://www.epeat.net</w:t>
        </w:r>
      </w:hyperlink>
    </w:p>
    <w:p w:rsidR="00BD37ED" w:rsidRPr="00036B97" w:rsidRDefault="00BD37ED" w:rsidP="00BD37ED">
      <w:pPr>
        <w:ind w:left="360"/>
        <w:rPr>
          <w:sz w:val="32"/>
          <w:szCs w:val="32"/>
        </w:rPr>
      </w:pPr>
    </w:p>
    <w:p w:rsidR="00DD68A7" w:rsidRDefault="00632E62" w:rsidP="00DD68A7">
      <w:pPr>
        <w:numPr>
          <w:ilvl w:val="0"/>
          <w:numId w:val="2"/>
        </w:numPr>
        <w:rPr>
          <w:sz w:val="32"/>
          <w:szCs w:val="32"/>
        </w:rPr>
      </w:pPr>
      <w:r w:rsidRPr="00DD68A7">
        <w:rPr>
          <w:sz w:val="32"/>
          <w:szCs w:val="32"/>
        </w:rPr>
        <w:t>By going to the Computing Division Web Page which has a link to both Dell and Apple EPEAT certified systems</w:t>
      </w:r>
      <w:r w:rsidR="00DD68A7">
        <w:rPr>
          <w:sz w:val="32"/>
          <w:szCs w:val="32"/>
        </w:rPr>
        <w:t xml:space="preserve"> - </w:t>
      </w:r>
      <w:r w:rsidR="00602F2D" w:rsidRPr="00DD68A7">
        <w:rPr>
          <w:sz w:val="32"/>
          <w:szCs w:val="32"/>
        </w:rPr>
        <w:t xml:space="preserve"> </w:t>
      </w:r>
      <w:hyperlink r:id="rId12" w:history="1">
        <w:r w:rsidR="00DD68A7" w:rsidRPr="00630E2F">
          <w:rPr>
            <w:rStyle w:val="Hyperlink"/>
            <w:sz w:val="32"/>
            <w:szCs w:val="32"/>
          </w:rPr>
          <w:t>http://computing.fnal.gov/xms/Services/Getting_Services/Fermilab_Standard_Computers</w:t>
        </w:r>
      </w:hyperlink>
    </w:p>
    <w:p w:rsidR="00DD68A7" w:rsidRPr="00DD68A7" w:rsidRDefault="00DD68A7" w:rsidP="00DD68A7">
      <w:pPr>
        <w:rPr>
          <w:sz w:val="32"/>
          <w:szCs w:val="32"/>
        </w:rPr>
      </w:pPr>
    </w:p>
    <w:p w:rsidR="005C7D28" w:rsidRPr="00036B97" w:rsidRDefault="005C7D28" w:rsidP="005C7D28">
      <w:pPr>
        <w:numPr>
          <w:ilvl w:val="0"/>
          <w:numId w:val="2"/>
        </w:numPr>
        <w:rPr>
          <w:sz w:val="32"/>
          <w:szCs w:val="32"/>
        </w:rPr>
      </w:pPr>
      <w:r w:rsidRPr="00036B97">
        <w:rPr>
          <w:sz w:val="32"/>
          <w:szCs w:val="32"/>
        </w:rPr>
        <w:t>By going to the manufacturer website to see if the system is EPEAT certified.</w:t>
      </w:r>
    </w:p>
    <w:p w:rsidR="00131E14" w:rsidRPr="00036B97" w:rsidRDefault="00131E14" w:rsidP="00131E14">
      <w:pPr>
        <w:rPr>
          <w:sz w:val="32"/>
          <w:szCs w:val="32"/>
        </w:rPr>
      </w:pPr>
    </w:p>
    <w:p w:rsidR="005C7D28" w:rsidRPr="00036B97" w:rsidRDefault="00131E14" w:rsidP="00BD37ED">
      <w:pPr>
        <w:numPr>
          <w:ilvl w:val="0"/>
          <w:numId w:val="2"/>
        </w:numPr>
        <w:rPr>
          <w:sz w:val="32"/>
          <w:szCs w:val="32"/>
        </w:rPr>
      </w:pPr>
      <w:r w:rsidRPr="00036B97">
        <w:rPr>
          <w:sz w:val="32"/>
          <w:szCs w:val="32"/>
        </w:rPr>
        <w:t>Request help fro</w:t>
      </w:r>
      <w:r w:rsidR="005C7D28" w:rsidRPr="00036B97">
        <w:rPr>
          <w:sz w:val="32"/>
          <w:szCs w:val="32"/>
        </w:rPr>
        <w:t>m the PC M</w:t>
      </w:r>
      <w:r w:rsidR="00C37074">
        <w:rPr>
          <w:sz w:val="32"/>
          <w:szCs w:val="32"/>
        </w:rPr>
        <w:t xml:space="preserve">anager in your Division/Section who will </w:t>
      </w:r>
      <w:r w:rsidR="00287FA7">
        <w:rPr>
          <w:sz w:val="32"/>
          <w:szCs w:val="32"/>
        </w:rPr>
        <w:t>help determine EPEAT status.</w:t>
      </w:r>
    </w:p>
    <w:p w:rsidR="005C7D28" w:rsidRDefault="005C7D28" w:rsidP="005C7D28">
      <w:pPr>
        <w:rPr>
          <w:b/>
          <w:sz w:val="32"/>
          <w:szCs w:val="32"/>
        </w:rPr>
      </w:pPr>
    </w:p>
    <w:p w:rsidR="004B5683" w:rsidRDefault="004B5683" w:rsidP="005C7D28">
      <w:pPr>
        <w:rPr>
          <w:b/>
          <w:sz w:val="32"/>
          <w:szCs w:val="32"/>
        </w:rPr>
      </w:pPr>
    </w:p>
    <w:p w:rsidR="004B5683" w:rsidRDefault="004B5683" w:rsidP="004B5683">
      <w:pPr>
        <w:rPr>
          <w:b/>
          <w:sz w:val="40"/>
          <w:szCs w:val="40"/>
        </w:rPr>
      </w:pPr>
      <w:r w:rsidRPr="00C116D0">
        <w:rPr>
          <w:b/>
          <w:sz w:val="40"/>
          <w:szCs w:val="40"/>
        </w:rPr>
        <w:t>If the system or monitor is not EPEAT Certified, what should be done?</w:t>
      </w:r>
    </w:p>
    <w:p w:rsidR="004B5683" w:rsidRPr="00C116D0" w:rsidRDefault="004B5683" w:rsidP="004B5683">
      <w:pPr>
        <w:rPr>
          <w:b/>
          <w:sz w:val="40"/>
          <w:szCs w:val="40"/>
        </w:rPr>
      </w:pPr>
    </w:p>
    <w:p w:rsidR="004B5683" w:rsidRDefault="004B5683" w:rsidP="004B5683">
      <w:pPr>
        <w:numPr>
          <w:ilvl w:val="0"/>
          <w:numId w:val="4"/>
        </w:numPr>
        <w:rPr>
          <w:sz w:val="32"/>
          <w:szCs w:val="32"/>
        </w:rPr>
      </w:pPr>
      <w:r>
        <w:rPr>
          <w:sz w:val="32"/>
          <w:szCs w:val="32"/>
        </w:rPr>
        <w:t>Choose another EPEAT certified desktop, laptop or monitor that meets your requirements.</w:t>
      </w:r>
    </w:p>
    <w:p w:rsidR="004B5683" w:rsidRPr="00C116D0" w:rsidRDefault="004B5683" w:rsidP="004B5683">
      <w:pPr>
        <w:ind w:left="720"/>
      </w:pPr>
    </w:p>
    <w:p w:rsidR="004B5683" w:rsidRPr="00C116D0" w:rsidRDefault="004B5683" w:rsidP="004B5683">
      <w:pPr>
        <w:ind w:left="720"/>
      </w:pPr>
      <w:r w:rsidRPr="00C116D0">
        <w:t>Or</w:t>
      </w:r>
    </w:p>
    <w:p w:rsidR="004B5683" w:rsidRPr="00C116D0" w:rsidRDefault="004B5683" w:rsidP="004B5683">
      <w:pPr>
        <w:ind w:left="720"/>
      </w:pPr>
    </w:p>
    <w:p w:rsidR="00F75C73" w:rsidRDefault="004B5683" w:rsidP="004B5683">
      <w:pPr>
        <w:numPr>
          <w:ilvl w:val="0"/>
          <w:numId w:val="4"/>
        </w:numPr>
        <w:rPr>
          <w:sz w:val="32"/>
          <w:szCs w:val="32"/>
        </w:rPr>
      </w:pPr>
      <w:r w:rsidRPr="00036B97">
        <w:rPr>
          <w:sz w:val="32"/>
          <w:szCs w:val="32"/>
        </w:rPr>
        <w:t xml:space="preserve">The requester must complete an </w:t>
      </w:r>
      <w:r>
        <w:rPr>
          <w:sz w:val="32"/>
          <w:szCs w:val="32"/>
        </w:rPr>
        <w:t>EPEAT Variance Request Form which requires Division/Section approval</w:t>
      </w:r>
      <w:r w:rsidRPr="00036B97">
        <w:rPr>
          <w:sz w:val="32"/>
          <w:szCs w:val="32"/>
        </w:rPr>
        <w:t xml:space="preserve"> to purchase a non-EPEAT certified </w:t>
      </w:r>
      <w:r>
        <w:rPr>
          <w:sz w:val="32"/>
          <w:szCs w:val="32"/>
        </w:rPr>
        <w:t>desktop, laptop</w:t>
      </w:r>
      <w:r w:rsidRPr="00036B97">
        <w:rPr>
          <w:sz w:val="32"/>
          <w:szCs w:val="32"/>
        </w:rPr>
        <w:t xml:space="preserve"> or</w:t>
      </w:r>
      <w:r>
        <w:rPr>
          <w:sz w:val="32"/>
          <w:szCs w:val="32"/>
        </w:rPr>
        <w:t xml:space="preserve"> monitor. The form is </w:t>
      </w:r>
      <w:r w:rsidR="00F75C73">
        <w:rPr>
          <w:sz w:val="32"/>
          <w:szCs w:val="32"/>
        </w:rPr>
        <w:t xml:space="preserve">attached to this procedure.  </w:t>
      </w:r>
    </w:p>
    <w:p w:rsidR="00F75C73" w:rsidRDefault="00F75C73" w:rsidP="00F75C73">
      <w:pPr>
        <w:ind w:left="720"/>
        <w:rPr>
          <w:sz w:val="32"/>
          <w:szCs w:val="32"/>
        </w:rPr>
      </w:pPr>
    </w:p>
    <w:p w:rsidR="004B5683" w:rsidRDefault="00F75C73" w:rsidP="00F75C73">
      <w:pPr>
        <w:ind w:left="720"/>
        <w:rPr>
          <w:sz w:val="32"/>
          <w:szCs w:val="32"/>
        </w:rPr>
      </w:pPr>
      <w:r>
        <w:rPr>
          <w:sz w:val="32"/>
          <w:szCs w:val="32"/>
        </w:rPr>
        <w:t>T</w:t>
      </w:r>
      <w:r w:rsidR="004B5683">
        <w:rPr>
          <w:sz w:val="32"/>
          <w:szCs w:val="32"/>
        </w:rPr>
        <w:t>he Variance Request Form is included as a template that can b</w:t>
      </w:r>
      <w:r>
        <w:rPr>
          <w:sz w:val="32"/>
          <w:szCs w:val="32"/>
        </w:rPr>
        <w:t>e filled out as an attachment to</w:t>
      </w:r>
      <w:r w:rsidR="004B5683">
        <w:rPr>
          <w:sz w:val="32"/>
          <w:szCs w:val="32"/>
        </w:rPr>
        <w:t xml:space="preserve"> the Oracle EBs requisition form.  The template name is “EPEAT VARIANCE REQUEST FORM”.</w:t>
      </w:r>
      <w:r w:rsidR="001D4E50">
        <w:rPr>
          <w:sz w:val="32"/>
          <w:szCs w:val="32"/>
        </w:rPr>
        <w:t xml:space="preserve">  The template should be attached to the requisition header.</w:t>
      </w:r>
    </w:p>
    <w:p w:rsidR="004B5683" w:rsidRPr="00036B97" w:rsidRDefault="004B5683" w:rsidP="004B5683">
      <w:pPr>
        <w:ind w:left="720"/>
        <w:rPr>
          <w:sz w:val="32"/>
          <w:szCs w:val="32"/>
        </w:rPr>
      </w:pPr>
    </w:p>
    <w:p w:rsidR="004B5683" w:rsidRDefault="00561D58" w:rsidP="004B5683">
      <w:pPr>
        <w:rPr>
          <w:b/>
          <w:sz w:val="32"/>
          <w:szCs w:val="32"/>
        </w:rPr>
      </w:pPr>
      <w:r>
        <w:rPr>
          <w:b/>
          <w:noProof/>
          <w:sz w:val="32"/>
          <w:szCs w:val="32"/>
        </w:rPr>
        <w:lastRenderedPageBreak/>
        <w:drawing>
          <wp:inline distT="0" distB="0" distL="0" distR="0">
            <wp:extent cx="4924425" cy="36957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924425" cy="3695700"/>
                    </a:xfrm>
                    <a:prstGeom prst="rect">
                      <a:avLst/>
                    </a:prstGeom>
                    <a:noFill/>
                    <a:ln w="9525">
                      <a:noFill/>
                      <a:miter lim="800000"/>
                      <a:headEnd/>
                      <a:tailEnd/>
                    </a:ln>
                  </pic:spPr>
                </pic:pic>
              </a:graphicData>
            </a:graphic>
          </wp:inline>
        </w:drawing>
      </w:r>
    </w:p>
    <w:p w:rsidR="004B5683" w:rsidRDefault="004B5683" w:rsidP="004B5683"/>
    <w:p w:rsidR="004B5683" w:rsidRPr="00BF728C" w:rsidRDefault="004B5683" w:rsidP="004B5683">
      <w:pPr>
        <w:rPr>
          <w:sz w:val="32"/>
          <w:szCs w:val="32"/>
        </w:rPr>
      </w:pPr>
      <w:r w:rsidRPr="00BF728C">
        <w:rPr>
          <w:sz w:val="32"/>
          <w:szCs w:val="32"/>
        </w:rPr>
        <w:t xml:space="preserve">This </w:t>
      </w:r>
      <w:r>
        <w:rPr>
          <w:sz w:val="32"/>
          <w:szCs w:val="32"/>
        </w:rPr>
        <w:t>form is also located on the Business Services Section – Procurement Web Page.</w:t>
      </w:r>
    </w:p>
    <w:p w:rsidR="004B5683" w:rsidRDefault="004B5683" w:rsidP="004B5683"/>
    <w:p w:rsidR="00131E14" w:rsidRDefault="00131E14" w:rsidP="005C7D28">
      <w:pPr>
        <w:rPr>
          <w:b/>
          <w:sz w:val="32"/>
          <w:szCs w:val="32"/>
        </w:rPr>
      </w:pPr>
    </w:p>
    <w:p w:rsidR="005C7D28" w:rsidRPr="00C116D0" w:rsidRDefault="0065154A" w:rsidP="005C7D28">
      <w:pPr>
        <w:rPr>
          <w:b/>
          <w:sz w:val="40"/>
          <w:szCs w:val="40"/>
        </w:rPr>
      </w:pPr>
      <w:r w:rsidRPr="00C116D0">
        <w:rPr>
          <w:b/>
          <w:sz w:val="40"/>
          <w:szCs w:val="40"/>
        </w:rPr>
        <w:t>What if a requester</w:t>
      </w:r>
      <w:r w:rsidR="00DD68A7" w:rsidRPr="00C116D0">
        <w:rPr>
          <w:b/>
          <w:sz w:val="40"/>
          <w:szCs w:val="40"/>
        </w:rPr>
        <w:t xml:space="preserve"> cannot</w:t>
      </w:r>
      <w:r w:rsidR="00AC3F52" w:rsidRPr="00C116D0">
        <w:rPr>
          <w:b/>
          <w:sz w:val="40"/>
          <w:szCs w:val="40"/>
        </w:rPr>
        <w:t xml:space="preserve"> </w:t>
      </w:r>
      <w:r w:rsidR="00C37074" w:rsidRPr="00C116D0">
        <w:rPr>
          <w:b/>
          <w:sz w:val="40"/>
          <w:szCs w:val="40"/>
        </w:rPr>
        <w:t>determine</w:t>
      </w:r>
      <w:r w:rsidR="005C7D28" w:rsidRPr="00C116D0">
        <w:rPr>
          <w:b/>
          <w:sz w:val="40"/>
          <w:szCs w:val="40"/>
        </w:rPr>
        <w:t xml:space="preserve"> a system or monitor is EPEAT certified</w:t>
      </w:r>
      <w:r w:rsidR="00131E14" w:rsidRPr="00C116D0">
        <w:rPr>
          <w:b/>
          <w:sz w:val="40"/>
          <w:szCs w:val="40"/>
        </w:rPr>
        <w:t xml:space="preserve"> after taking the above actions</w:t>
      </w:r>
      <w:r w:rsidR="005C7D28" w:rsidRPr="00C116D0">
        <w:rPr>
          <w:b/>
          <w:sz w:val="40"/>
          <w:szCs w:val="40"/>
        </w:rPr>
        <w:t>?</w:t>
      </w:r>
    </w:p>
    <w:p w:rsidR="005C7D28" w:rsidRDefault="005C7D28" w:rsidP="005C7D28">
      <w:pPr>
        <w:rPr>
          <w:b/>
          <w:sz w:val="48"/>
          <w:szCs w:val="48"/>
        </w:rPr>
      </w:pPr>
    </w:p>
    <w:p w:rsidR="00BF0129" w:rsidRDefault="005C7D28" w:rsidP="00355446">
      <w:pPr>
        <w:numPr>
          <w:ilvl w:val="0"/>
          <w:numId w:val="4"/>
        </w:numPr>
        <w:rPr>
          <w:sz w:val="32"/>
          <w:szCs w:val="32"/>
        </w:rPr>
      </w:pPr>
      <w:r w:rsidRPr="00036B97">
        <w:rPr>
          <w:sz w:val="32"/>
          <w:szCs w:val="32"/>
        </w:rPr>
        <w:t>Choose “</w:t>
      </w:r>
      <w:r w:rsidR="00287FA7">
        <w:rPr>
          <w:sz w:val="32"/>
          <w:szCs w:val="32"/>
        </w:rPr>
        <w:t>Unknown</w:t>
      </w:r>
      <w:r w:rsidRPr="00036B97">
        <w:rPr>
          <w:sz w:val="32"/>
          <w:szCs w:val="32"/>
        </w:rPr>
        <w:t>” in the 2</w:t>
      </w:r>
      <w:r w:rsidRPr="00036B97">
        <w:rPr>
          <w:sz w:val="32"/>
          <w:szCs w:val="32"/>
          <w:vertAlign w:val="superscript"/>
        </w:rPr>
        <w:t>nd</w:t>
      </w:r>
      <w:r w:rsidRPr="00036B97">
        <w:rPr>
          <w:sz w:val="32"/>
          <w:szCs w:val="32"/>
        </w:rPr>
        <w:t xml:space="preserve"> fl</w:t>
      </w:r>
      <w:r w:rsidR="00131E14" w:rsidRPr="00036B97">
        <w:rPr>
          <w:sz w:val="32"/>
          <w:szCs w:val="32"/>
        </w:rPr>
        <w:t>exfield on the requisition line</w:t>
      </w:r>
      <w:r w:rsidR="00BF0129">
        <w:rPr>
          <w:sz w:val="32"/>
          <w:szCs w:val="32"/>
        </w:rPr>
        <w:t xml:space="preserve"> and process the requisition as normal.</w:t>
      </w:r>
    </w:p>
    <w:p w:rsidR="00BF0129" w:rsidRDefault="00BF0129" w:rsidP="00BF0129">
      <w:pPr>
        <w:ind w:left="720"/>
        <w:rPr>
          <w:sz w:val="32"/>
          <w:szCs w:val="32"/>
        </w:rPr>
      </w:pPr>
    </w:p>
    <w:p w:rsidR="00BF0129" w:rsidRDefault="00BF0129" w:rsidP="00355446">
      <w:pPr>
        <w:numPr>
          <w:ilvl w:val="0"/>
          <w:numId w:val="4"/>
        </w:numPr>
        <w:rPr>
          <w:sz w:val="32"/>
          <w:szCs w:val="32"/>
        </w:rPr>
      </w:pPr>
      <w:r>
        <w:rPr>
          <w:sz w:val="32"/>
          <w:szCs w:val="32"/>
        </w:rPr>
        <w:t>Procurement will determine if Desktop, Laptop or Monitor is EPEAT certified and code the PO Line accordingly.  If it is not EPEAT certified, procurement will request an approved EPEAT Variance Request form before placing a purchase order for the product.</w:t>
      </w:r>
    </w:p>
    <w:p w:rsidR="004B5683" w:rsidRPr="00C116D0" w:rsidRDefault="004B5683" w:rsidP="002D139B">
      <w:pPr>
        <w:rPr>
          <w:sz w:val="32"/>
          <w:szCs w:val="32"/>
        </w:rPr>
      </w:pPr>
    </w:p>
    <w:p w:rsidR="00C205BC" w:rsidRDefault="00C205BC" w:rsidP="003F6484">
      <w:pPr>
        <w:jc w:val="center"/>
      </w:pPr>
    </w:p>
    <w:p w:rsidR="003902C0" w:rsidRDefault="003902C0" w:rsidP="00634FF5"/>
    <w:p w:rsidR="00C205BC" w:rsidRDefault="00C205BC" w:rsidP="00CB67F5"/>
    <w:p w:rsidR="004B5683" w:rsidRDefault="004B5683" w:rsidP="001C4F37">
      <w:pPr>
        <w:jc w:val="center"/>
        <w:rPr>
          <w:b/>
          <w:sz w:val="28"/>
          <w:szCs w:val="28"/>
        </w:rPr>
      </w:pPr>
    </w:p>
    <w:p w:rsidR="00B86364" w:rsidRDefault="00B86364" w:rsidP="001C4F37">
      <w:pPr>
        <w:jc w:val="center"/>
        <w:rPr>
          <w:b/>
          <w:sz w:val="28"/>
          <w:szCs w:val="28"/>
        </w:rPr>
      </w:pPr>
    </w:p>
    <w:p w:rsidR="00B86364" w:rsidRDefault="00B86364" w:rsidP="001C4F37">
      <w:pPr>
        <w:jc w:val="center"/>
        <w:rPr>
          <w:b/>
          <w:sz w:val="28"/>
          <w:szCs w:val="28"/>
        </w:rPr>
      </w:pPr>
    </w:p>
    <w:p w:rsidR="00B86364" w:rsidRDefault="00B86364" w:rsidP="001C4F37">
      <w:pPr>
        <w:jc w:val="center"/>
        <w:rPr>
          <w:b/>
          <w:sz w:val="28"/>
          <w:szCs w:val="28"/>
        </w:rPr>
      </w:pPr>
    </w:p>
    <w:p w:rsidR="001C4F37" w:rsidRPr="00707DE4" w:rsidRDefault="001C4F37" w:rsidP="001C4F37">
      <w:pPr>
        <w:jc w:val="center"/>
        <w:rPr>
          <w:b/>
          <w:sz w:val="28"/>
          <w:szCs w:val="28"/>
        </w:rPr>
      </w:pPr>
      <w:r w:rsidRPr="00707DE4">
        <w:rPr>
          <w:b/>
          <w:sz w:val="28"/>
          <w:szCs w:val="28"/>
        </w:rPr>
        <w:lastRenderedPageBreak/>
        <w:t xml:space="preserve">Variance Request Form </w:t>
      </w:r>
    </w:p>
    <w:p w:rsidR="001C4F37" w:rsidRPr="00707DE4" w:rsidRDefault="001C4F37" w:rsidP="001C4F37">
      <w:pPr>
        <w:jc w:val="center"/>
        <w:rPr>
          <w:b/>
        </w:rPr>
      </w:pPr>
      <w:r w:rsidRPr="00707DE4">
        <w:rPr>
          <w:b/>
        </w:rPr>
        <w:t>(</w:t>
      </w:r>
      <w:proofErr w:type="gramStart"/>
      <w:r w:rsidRPr="00707DE4">
        <w:rPr>
          <w:b/>
        </w:rPr>
        <w:t>for</w:t>
      </w:r>
      <w:proofErr w:type="gramEnd"/>
      <w:r w:rsidRPr="00707DE4">
        <w:rPr>
          <w:b/>
        </w:rPr>
        <w:t xml:space="preserve"> laptop, desktop, and monitor acquisitions)</w:t>
      </w:r>
    </w:p>
    <w:p w:rsidR="001C4F37" w:rsidRDefault="001C4F37" w:rsidP="001C4F37"/>
    <w:p w:rsidR="001C4F37" w:rsidRDefault="001C4F37" w:rsidP="001C4F37">
      <w:r>
        <w:t xml:space="preserve">The purpose of this Variance Request Form is to state and justify a request for a laptop, desktop or monitor that does not comply with FEC/EPEAT power usage requirements. </w:t>
      </w:r>
    </w:p>
    <w:p w:rsidR="001C4F37" w:rsidRDefault="001C4F37" w:rsidP="001C4F37"/>
    <w:p w:rsidR="001C4F37" w:rsidRDefault="001C4F37" w:rsidP="001C4F37">
      <w:r>
        <w:t xml:space="preserve">This form must be completed and submitted with the requisition in order to obtain Division/Section/Office/Center Head approval of the purchase. </w:t>
      </w:r>
    </w:p>
    <w:p w:rsidR="001C4F37" w:rsidRDefault="001C4F37" w:rsidP="001C4F37"/>
    <w:p w:rsidR="001C4F37" w:rsidRDefault="001C4F37" w:rsidP="001C4F37">
      <w:r>
        <w:t>Requisition Number:</w:t>
      </w:r>
      <w:r>
        <w:tab/>
        <w:t xml:space="preserve">                                                        Dated: </w:t>
      </w:r>
    </w:p>
    <w:p w:rsidR="001C4F37" w:rsidRDefault="001C4F37" w:rsidP="001C4F37"/>
    <w:p w:rsidR="001C4F37" w:rsidRDefault="001C4F37" w:rsidP="001C4F37">
      <w:r>
        <w:t xml:space="preserve">Name of requester:                                                        Extension: </w:t>
      </w:r>
    </w:p>
    <w:p w:rsidR="001C4F37" w:rsidRDefault="001C4F37" w:rsidP="001C4F37"/>
    <w:p w:rsidR="001C4F37" w:rsidRDefault="001C4F37" w:rsidP="001C4F37">
      <w:r w:rsidRPr="00290A10">
        <w:rPr>
          <w:b/>
        </w:rPr>
        <w:t>Fit for Use Justification:</w:t>
      </w:r>
      <w:r>
        <w:t xml:space="preserve"> </w:t>
      </w:r>
    </w:p>
    <w:p w:rsidR="001C4F37" w:rsidRDefault="001C4F37" w:rsidP="001C4F37">
      <w:r>
        <w:t>This section must describe the specific usage requirements that justify a variance from the EPEAT standard. The justification should include specific lab roles, responsibilities and activities that justify the specific need.</w:t>
      </w:r>
    </w:p>
    <w:p w:rsidR="001C4F37" w:rsidRDefault="001C4F37" w:rsidP="001C4F37"/>
    <w:p w:rsidR="001C4F37" w:rsidRDefault="001C4F37" w:rsidP="001C4F37">
      <w:r>
        <w:t>Type your justification here (i.e. “I require a CAD workstation that is outside the standards posted because my job requires me to run 3D modeling simulations.”).</w:t>
      </w:r>
    </w:p>
    <w:p w:rsidR="001C4F37" w:rsidRDefault="007C036C" w:rsidP="001C4F37">
      <w:r>
        <w:rPr>
          <w:noProof/>
        </w:rPr>
        <w:pict>
          <v:shapetype id="_x0000_t202" coordsize="21600,21600" o:spt="202" path="m,l,21600r21600,l21600,xe">
            <v:stroke joinstyle="miter"/>
            <v:path gradientshapeok="t" o:connecttype="rect"/>
          </v:shapetype>
          <v:shape id="_x0000_s1032" type="#_x0000_t202" style="position:absolute;margin-left:-.2pt;margin-top:1.5pt;width:419.45pt;height:102.35pt;z-index:251657216;mso-width-relative:margin;mso-height-relative:margin">
            <v:textbox style="mso-next-textbox:#_x0000_s1032">
              <w:txbxContent>
                <w:p w:rsidR="00584647" w:rsidRPr="00B23CE8" w:rsidRDefault="00584647" w:rsidP="001C4F37"/>
              </w:txbxContent>
            </v:textbox>
          </v:shape>
        </w:pict>
      </w:r>
    </w:p>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r>
        <w:t xml:space="preserve"> </w:t>
      </w:r>
    </w:p>
    <w:p w:rsidR="001C4F37" w:rsidRDefault="001C4F37" w:rsidP="001C4F37">
      <w:r>
        <w:rPr>
          <w:b/>
        </w:rPr>
        <w:t>Configuration Specifics</w:t>
      </w:r>
      <w:r w:rsidRPr="00290A10">
        <w:rPr>
          <w:b/>
        </w:rPr>
        <w:t>:</w:t>
      </w:r>
      <w:r>
        <w:t xml:space="preserve"> </w:t>
      </w:r>
    </w:p>
    <w:p w:rsidR="001C4F37" w:rsidRDefault="001C4F37" w:rsidP="001C4F37">
      <w:r>
        <w:t xml:space="preserve">Please describe the specific or minimum configuration you require. </w:t>
      </w:r>
      <w:r>
        <w:br/>
        <w:t xml:space="preserve">(e.g. “I would like to add a 9 cell battery to laptop configuration F” or “Apple Macbook Air, </w:t>
      </w:r>
      <w:proofErr w:type="gramStart"/>
      <w:r>
        <w:t>1.8Ghz</w:t>
      </w:r>
      <w:proofErr w:type="gramEnd"/>
      <w:r>
        <w:t>, 2GB Memory, 128GB Solid-state drive.”)</w:t>
      </w:r>
    </w:p>
    <w:p w:rsidR="001C4F37" w:rsidRDefault="007C036C" w:rsidP="001C4F37">
      <w:r>
        <w:rPr>
          <w:noProof/>
        </w:rPr>
        <w:pict>
          <v:shape id="_x0000_s1033" type="#_x0000_t202" style="position:absolute;margin-left:-.2pt;margin-top:8.4pt;width:419.45pt;height:102.35pt;z-index:251658240;mso-width-relative:margin;mso-height-relative:margin">
            <v:textbox style="mso-next-textbox:#_x0000_s1033">
              <w:txbxContent>
                <w:p w:rsidR="00584647" w:rsidRPr="002C0DBC" w:rsidRDefault="00584647" w:rsidP="001C4F37">
                  <w:pPr>
                    <w:rPr>
                      <w:i/>
                      <w:sz w:val="22"/>
                      <w:szCs w:val="22"/>
                    </w:rPr>
                  </w:pPr>
                  <w:r>
                    <w:t xml:space="preserve"> </w:t>
                  </w:r>
                </w:p>
              </w:txbxContent>
            </v:textbox>
          </v:shape>
        </w:pict>
      </w:r>
    </w:p>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p w:rsidR="001C4F37" w:rsidRDefault="001C4F37" w:rsidP="001C4F37">
      <w:r>
        <w:rPr>
          <w:b/>
        </w:rPr>
        <w:tab/>
        <w:t>____________________</w:t>
      </w:r>
      <w:r>
        <w:rPr>
          <w:b/>
        </w:rPr>
        <w:tab/>
        <w:t>________________________     Date_________</w:t>
      </w:r>
    </w:p>
    <w:p w:rsidR="001C4F37" w:rsidRDefault="001C4F37" w:rsidP="001C4F37">
      <w:r>
        <w:tab/>
      </w:r>
      <w:r>
        <w:tab/>
        <w:t>(Supervisor)</w:t>
      </w:r>
      <w:r>
        <w:tab/>
      </w:r>
      <w:r>
        <w:tab/>
      </w:r>
      <w:r>
        <w:tab/>
        <w:t>(Signature)</w:t>
      </w:r>
    </w:p>
    <w:p w:rsidR="001C4F37" w:rsidRDefault="001C4F37" w:rsidP="001C4F37">
      <w:pPr>
        <w:rPr>
          <w:b/>
        </w:rPr>
      </w:pPr>
    </w:p>
    <w:p w:rsidR="001C4F37" w:rsidRDefault="001C4F37" w:rsidP="001C4F37">
      <w:pPr>
        <w:ind w:firstLine="720"/>
      </w:pPr>
      <w:r>
        <w:rPr>
          <w:b/>
        </w:rPr>
        <w:t>____________________</w:t>
      </w:r>
      <w:r>
        <w:rPr>
          <w:b/>
        </w:rPr>
        <w:tab/>
        <w:t>________________________     Date_________</w:t>
      </w:r>
    </w:p>
    <w:p w:rsidR="001C4F37" w:rsidRDefault="001C4F37" w:rsidP="001C4F37">
      <w:r>
        <w:tab/>
        <w:t>(Division/Section Head)</w:t>
      </w:r>
      <w:r>
        <w:tab/>
      </w:r>
      <w:r>
        <w:tab/>
        <w:t>(Signature)</w:t>
      </w:r>
    </w:p>
    <w:p w:rsidR="00BF0C30" w:rsidRDefault="00BF0C30" w:rsidP="00634FF5">
      <w:pPr>
        <w:rPr>
          <w:b/>
          <w:sz w:val="22"/>
          <w:szCs w:val="22"/>
        </w:rPr>
      </w:pPr>
    </w:p>
    <w:p w:rsidR="005E3F9A" w:rsidRDefault="005E3F9A" w:rsidP="00634FF5">
      <w:pPr>
        <w:rPr>
          <w:b/>
          <w:sz w:val="22"/>
          <w:szCs w:val="22"/>
        </w:rPr>
      </w:pPr>
    </w:p>
    <w:p w:rsidR="005E3F9A" w:rsidRDefault="005E3F9A" w:rsidP="00634FF5">
      <w:pPr>
        <w:rPr>
          <w:b/>
          <w:sz w:val="22"/>
          <w:szCs w:val="22"/>
        </w:rPr>
      </w:pPr>
    </w:p>
    <w:p w:rsidR="005E3F9A" w:rsidRDefault="005E3F9A" w:rsidP="005E3F9A">
      <w:pPr>
        <w:jc w:val="right"/>
        <w:rPr>
          <w:b/>
          <w:sz w:val="22"/>
          <w:szCs w:val="22"/>
        </w:rPr>
      </w:pPr>
      <w:r>
        <w:rPr>
          <w:b/>
          <w:sz w:val="22"/>
          <w:szCs w:val="22"/>
        </w:rPr>
        <w:t>Rev. 1/2010</w:t>
      </w:r>
    </w:p>
    <w:p w:rsidR="00A65E5C" w:rsidRDefault="00A65E5C" w:rsidP="005E3F9A">
      <w:pPr>
        <w:jc w:val="right"/>
        <w:rPr>
          <w:b/>
          <w:sz w:val="22"/>
          <w:szCs w:val="22"/>
        </w:rPr>
      </w:pPr>
    </w:p>
    <w:p w:rsidR="00A65E5C" w:rsidRDefault="00A65E5C" w:rsidP="00A65E5C">
      <w:pPr>
        <w:jc w:val="center"/>
        <w:rPr>
          <w:rFonts w:ascii="MS Sans Serif" w:hAnsi="MS Sans Serif"/>
          <w:color w:val="000000"/>
        </w:rPr>
      </w:pPr>
    </w:p>
    <w:p w:rsidR="00584647" w:rsidRDefault="00584647" w:rsidP="00A65E5C">
      <w:pPr>
        <w:jc w:val="center"/>
        <w:rPr>
          <w:rFonts w:ascii="MS Sans Serif" w:hAnsi="MS Sans Serif"/>
          <w:color w:val="000000"/>
        </w:rPr>
      </w:pPr>
    </w:p>
    <w:p w:rsidR="00584647" w:rsidRDefault="00584647" w:rsidP="00A65E5C">
      <w:pPr>
        <w:jc w:val="center"/>
        <w:rPr>
          <w:rFonts w:ascii="MS Sans Serif" w:hAnsi="MS Sans Serif"/>
          <w:color w:val="000000"/>
        </w:rPr>
      </w:pPr>
    </w:p>
    <w:p w:rsidR="004D0066" w:rsidRDefault="004D0066" w:rsidP="00A65E5C">
      <w:pPr>
        <w:jc w:val="center"/>
        <w:rPr>
          <w:rFonts w:ascii="MS Sans Serif" w:hAnsi="MS Sans Serif"/>
          <w:color w:val="000000"/>
        </w:rPr>
      </w:pPr>
    </w:p>
    <w:p w:rsidR="004D0066" w:rsidRDefault="004D0066" w:rsidP="00A65E5C">
      <w:pPr>
        <w:jc w:val="center"/>
        <w:rPr>
          <w:rFonts w:ascii="MS Sans Serif" w:hAnsi="MS Sans Serif"/>
          <w:color w:val="000000"/>
        </w:rPr>
      </w:pPr>
    </w:p>
    <w:p w:rsidR="004D0066" w:rsidRDefault="004D0066" w:rsidP="00A65E5C">
      <w:pPr>
        <w:jc w:val="center"/>
        <w:rPr>
          <w:rFonts w:ascii="MS Sans Serif" w:hAnsi="MS Sans Serif"/>
          <w:color w:val="000000"/>
        </w:rPr>
      </w:pPr>
    </w:p>
    <w:tbl>
      <w:tblPr>
        <w:tblW w:w="9160" w:type="dxa"/>
        <w:tblInd w:w="93" w:type="dxa"/>
        <w:tblLook w:val="04A0"/>
      </w:tblPr>
      <w:tblGrid>
        <w:gridCol w:w="1240"/>
        <w:gridCol w:w="960"/>
        <w:gridCol w:w="960"/>
        <w:gridCol w:w="841"/>
        <w:gridCol w:w="1820"/>
        <w:gridCol w:w="760"/>
        <w:gridCol w:w="1140"/>
        <w:gridCol w:w="1520"/>
      </w:tblGrid>
      <w:tr w:rsidR="004D0066" w:rsidRPr="004D0066" w:rsidTr="004D0066">
        <w:trPr>
          <w:trHeight w:val="375"/>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b/>
                <w:bCs/>
                <w:color w:val="000000"/>
                <w:sz w:val="28"/>
                <w:szCs w:val="28"/>
              </w:rPr>
            </w:pPr>
            <w:r>
              <w:rPr>
                <w:rFonts w:ascii="Calibri" w:hAnsi="Calibri" w:cs="Calibri"/>
                <w:b/>
                <w:bCs/>
                <w:color w:val="000000"/>
                <w:sz w:val="28"/>
                <w:szCs w:val="28"/>
              </w:rPr>
              <w:t xml:space="preserve">   </w:t>
            </w:r>
            <w:r w:rsidRPr="004D0066">
              <w:rPr>
                <w:rFonts w:ascii="Calibri" w:hAnsi="Calibri" w:cs="Calibri"/>
                <w:b/>
                <w:bCs/>
                <w:color w:val="000000"/>
                <w:sz w:val="28"/>
                <w:szCs w:val="28"/>
              </w:rPr>
              <w:t>2008 RESULTS</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Gold</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Silver</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Bronze</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Non EPEAT</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Total</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 Certified</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 Not certified</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r w:rsidRPr="004D0066">
              <w:rPr>
                <w:rFonts w:ascii="Calibri" w:hAnsi="Calibri" w:cs="Calibri"/>
                <w:color w:val="000000"/>
                <w:sz w:val="22"/>
                <w:szCs w:val="22"/>
              </w:rPr>
              <w:t>Desktops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244</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14</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94</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352</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73.30%</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26.70%</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r w:rsidRPr="004D0066">
              <w:rPr>
                <w:rFonts w:ascii="Calibri" w:hAnsi="Calibri" w:cs="Calibri"/>
                <w:color w:val="000000"/>
                <w:sz w:val="22"/>
                <w:szCs w:val="22"/>
              </w:rPr>
              <w:t>Laptops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63</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102</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106</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271</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60.89%</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39.11%</w:t>
            </w:r>
          </w:p>
        </w:tc>
      </w:tr>
      <w:tr w:rsidR="004D0066" w:rsidRPr="004D0066" w:rsidTr="004D0066">
        <w:trPr>
          <w:trHeight w:val="315"/>
        </w:trPr>
        <w:tc>
          <w:tcPr>
            <w:tcW w:w="124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rPr>
                <w:rFonts w:ascii="Arial" w:hAnsi="Arial" w:cs="Arial"/>
                <w:b/>
                <w:bCs/>
                <w:sz w:val="20"/>
                <w:szCs w:val="20"/>
              </w:rPr>
            </w:pPr>
            <w:r w:rsidRPr="004D0066">
              <w:rPr>
                <w:rFonts w:ascii="Arial" w:hAnsi="Arial" w:cs="Arial"/>
                <w:b/>
                <w:bCs/>
                <w:sz w:val="20"/>
                <w:szCs w:val="20"/>
              </w:rPr>
              <w:t>Grand Total</w:t>
            </w:r>
          </w:p>
        </w:tc>
        <w:tc>
          <w:tcPr>
            <w:tcW w:w="9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Arial" w:hAnsi="Arial" w:cs="Arial"/>
                <w:b/>
                <w:bCs/>
                <w:sz w:val="20"/>
                <w:szCs w:val="20"/>
              </w:rPr>
            </w:pPr>
            <w:r w:rsidRPr="004D0066">
              <w:rPr>
                <w:rFonts w:ascii="Arial" w:hAnsi="Arial" w:cs="Arial"/>
                <w:b/>
                <w:bCs/>
                <w:sz w:val="20"/>
                <w:szCs w:val="20"/>
              </w:rPr>
              <w:t>307</w:t>
            </w:r>
          </w:p>
        </w:tc>
        <w:tc>
          <w:tcPr>
            <w:tcW w:w="9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Arial" w:hAnsi="Arial" w:cs="Arial"/>
                <w:b/>
                <w:bCs/>
                <w:sz w:val="20"/>
                <w:szCs w:val="20"/>
              </w:rPr>
            </w:pPr>
            <w:r w:rsidRPr="004D0066">
              <w:rPr>
                <w:rFonts w:ascii="Arial" w:hAnsi="Arial" w:cs="Arial"/>
                <w:b/>
                <w:bCs/>
                <w:sz w:val="20"/>
                <w:szCs w:val="20"/>
              </w:rPr>
              <w:t>116</w:t>
            </w:r>
          </w:p>
        </w:tc>
        <w:tc>
          <w:tcPr>
            <w:tcW w:w="7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Arial" w:hAnsi="Arial" w:cs="Arial"/>
                <w:b/>
                <w:bCs/>
                <w:sz w:val="20"/>
                <w:szCs w:val="20"/>
              </w:rPr>
            </w:pPr>
            <w:r w:rsidRPr="004D0066">
              <w:rPr>
                <w:rFonts w:ascii="Arial" w:hAnsi="Arial" w:cs="Arial"/>
                <w:b/>
                <w:bCs/>
                <w:sz w:val="20"/>
                <w:szCs w:val="20"/>
              </w:rPr>
              <w:t>0</w:t>
            </w:r>
          </w:p>
        </w:tc>
        <w:tc>
          <w:tcPr>
            <w:tcW w:w="182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Arial" w:hAnsi="Arial" w:cs="Arial"/>
                <w:b/>
                <w:bCs/>
                <w:sz w:val="20"/>
                <w:szCs w:val="20"/>
              </w:rPr>
            </w:pPr>
            <w:r w:rsidRPr="004D0066">
              <w:rPr>
                <w:rFonts w:ascii="Arial" w:hAnsi="Arial" w:cs="Arial"/>
                <w:b/>
                <w:bCs/>
                <w:sz w:val="20"/>
                <w:szCs w:val="20"/>
              </w:rPr>
              <w:t>200</w:t>
            </w:r>
          </w:p>
        </w:tc>
        <w:tc>
          <w:tcPr>
            <w:tcW w:w="7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Arial" w:hAnsi="Arial" w:cs="Arial"/>
                <w:b/>
                <w:bCs/>
                <w:sz w:val="20"/>
                <w:szCs w:val="20"/>
              </w:rPr>
            </w:pPr>
            <w:r w:rsidRPr="004D0066">
              <w:rPr>
                <w:rFonts w:ascii="Arial" w:hAnsi="Arial" w:cs="Arial"/>
                <w:b/>
                <w:bCs/>
                <w:sz w:val="20"/>
                <w:szCs w:val="20"/>
              </w:rPr>
              <w:t>623</w:t>
            </w:r>
          </w:p>
        </w:tc>
        <w:tc>
          <w:tcPr>
            <w:tcW w:w="114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right"/>
              <w:rPr>
                <w:rFonts w:ascii="Arial" w:hAnsi="Arial" w:cs="Arial"/>
                <w:b/>
                <w:bCs/>
                <w:sz w:val="20"/>
                <w:szCs w:val="20"/>
              </w:rPr>
            </w:pPr>
            <w:r w:rsidRPr="004D0066">
              <w:rPr>
                <w:rFonts w:ascii="Arial" w:hAnsi="Arial" w:cs="Arial"/>
                <w:b/>
                <w:bCs/>
                <w:sz w:val="20"/>
                <w:szCs w:val="20"/>
              </w:rPr>
              <w:t>67.90%</w:t>
            </w:r>
          </w:p>
        </w:tc>
        <w:tc>
          <w:tcPr>
            <w:tcW w:w="152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right"/>
              <w:rPr>
                <w:rFonts w:ascii="Arial" w:hAnsi="Arial" w:cs="Arial"/>
                <w:b/>
                <w:bCs/>
                <w:sz w:val="20"/>
                <w:szCs w:val="20"/>
              </w:rPr>
            </w:pPr>
            <w:r w:rsidRPr="004D0066">
              <w:rPr>
                <w:rFonts w:ascii="Arial" w:hAnsi="Arial" w:cs="Arial"/>
                <w:b/>
                <w:bCs/>
                <w:sz w:val="20"/>
                <w:szCs w:val="20"/>
              </w:rPr>
              <w:t>32.10%</w:t>
            </w:r>
          </w:p>
        </w:tc>
      </w:tr>
      <w:tr w:rsidR="004D0066" w:rsidRPr="004D0066" w:rsidTr="004D0066">
        <w:trPr>
          <w:trHeight w:val="315"/>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75"/>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b/>
                <w:bCs/>
                <w:color w:val="000000"/>
                <w:sz w:val="28"/>
                <w:szCs w:val="28"/>
              </w:rPr>
            </w:pPr>
            <w:r>
              <w:rPr>
                <w:rFonts w:ascii="Calibri" w:hAnsi="Calibri" w:cs="Calibri"/>
                <w:b/>
                <w:bCs/>
                <w:color w:val="000000"/>
                <w:sz w:val="28"/>
                <w:szCs w:val="28"/>
              </w:rPr>
              <w:t xml:space="preserve">   </w:t>
            </w:r>
            <w:r w:rsidRPr="004D0066">
              <w:rPr>
                <w:rFonts w:ascii="Calibri" w:hAnsi="Calibri" w:cs="Calibri"/>
                <w:b/>
                <w:bCs/>
                <w:color w:val="000000"/>
                <w:sz w:val="28"/>
                <w:szCs w:val="28"/>
              </w:rPr>
              <w:t>2009 RESULTS</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Gold</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Silver</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Bronze</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Non EPEAT</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Total</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 Certified</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 Not certified</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r w:rsidRPr="004D0066">
              <w:rPr>
                <w:rFonts w:ascii="Tahoma" w:hAnsi="Tahoma" w:cs="Tahoma"/>
                <w:sz w:val="20"/>
                <w:szCs w:val="20"/>
              </w:rPr>
              <w:t>Desktops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258</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30</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291</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Tahoma" w:hAnsi="Tahoma" w:cs="Tahoma"/>
                <w:sz w:val="20"/>
                <w:szCs w:val="20"/>
              </w:rPr>
            </w:pPr>
            <w:r w:rsidRPr="004D0066">
              <w:rPr>
                <w:rFonts w:ascii="Tahoma" w:hAnsi="Tahoma" w:cs="Tahoma"/>
                <w:sz w:val="20"/>
                <w:szCs w:val="20"/>
              </w:rPr>
              <w:t>89.69%</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10.31%</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r w:rsidRPr="004D0066">
              <w:rPr>
                <w:rFonts w:ascii="Tahoma" w:hAnsi="Tahoma" w:cs="Tahoma"/>
                <w:sz w:val="20"/>
                <w:szCs w:val="20"/>
              </w:rPr>
              <w:t>Laptops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242</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63</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14</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323</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Tahoma" w:hAnsi="Tahoma" w:cs="Tahoma"/>
                <w:sz w:val="20"/>
                <w:szCs w:val="20"/>
              </w:rPr>
            </w:pPr>
            <w:r w:rsidRPr="004D0066">
              <w:rPr>
                <w:rFonts w:ascii="Tahoma" w:hAnsi="Tahoma" w:cs="Tahoma"/>
                <w:sz w:val="20"/>
                <w:szCs w:val="20"/>
              </w:rPr>
              <w:t>95.67%</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4.33%</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r w:rsidRPr="004D0066">
              <w:rPr>
                <w:rFonts w:ascii="Tahoma" w:hAnsi="Tahoma" w:cs="Tahoma"/>
                <w:sz w:val="20"/>
                <w:szCs w:val="20"/>
              </w:rPr>
              <w:t>Monitors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81</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318</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60</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459</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Tahoma" w:hAnsi="Tahoma" w:cs="Tahoma"/>
                <w:sz w:val="20"/>
                <w:szCs w:val="20"/>
              </w:rPr>
            </w:pPr>
            <w:r w:rsidRPr="004D0066">
              <w:rPr>
                <w:rFonts w:ascii="Tahoma" w:hAnsi="Tahoma" w:cs="Tahoma"/>
                <w:sz w:val="20"/>
                <w:szCs w:val="20"/>
              </w:rPr>
              <w:t>86.93%</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13.07%</w:t>
            </w:r>
          </w:p>
        </w:tc>
      </w:tr>
      <w:tr w:rsidR="004D0066" w:rsidRPr="004D0066" w:rsidTr="004D0066">
        <w:trPr>
          <w:trHeight w:val="315"/>
        </w:trPr>
        <w:tc>
          <w:tcPr>
            <w:tcW w:w="124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rPr>
                <w:rFonts w:ascii="Arial" w:hAnsi="Arial" w:cs="Arial"/>
                <w:b/>
                <w:bCs/>
                <w:sz w:val="20"/>
                <w:szCs w:val="20"/>
              </w:rPr>
            </w:pPr>
            <w:r w:rsidRPr="004D0066">
              <w:rPr>
                <w:rFonts w:ascii="Arial" w:hAnsi="Arial" w:cs="Arial"/>
                <w:b/>
                <w:bCs/>
                <w:sz w:val="20"/>
                <w:szCs w:val="20"/>
              </w:rPr>
              <w:t>Grand Total</w:t>
            </w:r>
          </w:p>
        </w:tc>
        <w:tc>
          <w:tcPr>
            <w:tcW w:w="9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581</w:t>
            </w:r>
          </w:p>
        </w:tc>
        <w:tc>
          <w:tcPr>
            <w:tcW w:w="9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384</w:t>
            </w:r>
          </w:p>
        </w:tc>
        <w:tc>
          <w:tcPr>
            <w:tcW w:w="7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4</w:t>
            </w:r>
          </w:p>
        </w:tc>
        <w:tc>
          <w:tcPr>
            <w:tcW w:w="182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104</w:t>
            </w:r>
          </w:p>
        </w:tc>
        <w:tc>
          <w:tcPr>
            <w:tcW w:w="7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1073</w:t>
            </w:r>
          </w:p>
        </w:tc>
        <w:tc>
          <w:tcPr>
            <w:tcW w:w="114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right"/>
              <w:rPr>
                <w:rFonts w:ascii="Tahoma" w:hAnsi="Tahoma" w:cs="Tahoma"/>
                <w:b/>
                <w:bCs/>
                <w:sz w:val="20"/>
                <w:szCs w:val="20"/>
              </w:rPr>
            </w:pPr>
            <w:r w:rsidRPr="004D0066">
              <w:rPr>
                <w:rFonts w:ascii="Tahoma" w:hAnsi="Tahoma" w:cs="Tahoma"/>
                <w:b/>
                <w:bCs/>
                <w:sz w:val="20"/>
                <w:szCs w:val="20"/>
              </w:rPr>
              <w:t>90.31%</w:t>
            </w:r>
          </w:p>
        </w:tc>
        <w:tc>
          <w:tcPr>
            <w:tcW w:w="152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right"/>
              <w:rPr>
                <w:rFonts w:ascii="Calibri" w:hAnsi="Calibri" w:cs="Calibri"/>
                <w:b/>
                <w:bCs/>
                <w:color w:val="000000"/>
                <w:sz w:val="22"/>
                <w:szCs w:val="22"/>
              </w:rPr>
            </w:pPr>
            <w:r w:rsidRPr="004D0066">
              <w:rPr>
                <w:rFonts w:ascii="Calibri" w:hAnsi="Calibri" w:cs="Calibri"/>
                <w:b/>
                <w:bCs/>
                <w:color w:val="000000"/>
                <w:sz w:val="22"/>
                <w:szCs w:val="22"/>
              </w:rPr>
              <w:t>9.69%</w:t>
            </w:r>
          </w:p>
        </w:tc>
      </w:tr>
      <w:tr w:rsidR="004D0066" w:rsidRPr="004D0066" w:rsidTr="004D0066">
        <w:trPr>
          <w:trHeight w:val="315"/>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75"/>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b/>
                <w:bCs/>
                <w:color w:val="000000"/>
                <w:sz w:val="28"/>
                <w:szCs w:val="28"/>
              </w:rPr>
            </w:pPr>
            <w:r>
              <w:rPr>
                <w:rFonts w:ascii="Calibri" w:hAnsi="Calibri" w:cs="Calibri"/>
                <w:b/>
                <w:bCs/>
                <w:color w:val="000000"/>
                <w:sz w:val="28"/>
                <w:szCs w:val="28"/>
              </w:rPr>
              <w:t xml:space="preserve">   </w:t>
            </w:r>
            <w:r w:rsidRPr="004D0066">
              <w:rPr>
                <w:rFonts w:ascii="Calibri" w:hAnsi="Calibri" w:cs="Calibri"/>
                <w:b/>
                <w:bCs/>
                <w:color w:val="000000"/>
                <w:sz w:val="28"/>
                <w:szCs w:val="28"/>
              </w:rPr>
              <w:t>2010 RESULTS</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Gold</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Silver</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Bronze</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Non EPEAT</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Total</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 Certified</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Calibri" w:hAnsi="Calibri" w:cs="Calibri"/>
                <w:color w:val="000000"/>
                <w:sz w:val="22"/>
                <w:szCs w:val="22"/>
              </w:rPr>
            </w:pPr>
            <w:r w:rsidRPr="004D0066">
              <w:rPr>
                <w:rFonts w:ascii="Calibri" w:hAnsi="Calibri" w:cs="Calibri"/>
                <w:color w:val="000000"/>
                <w:sz w:val="22"/>
                <w:szCs w:val="22"/>
              </w:rPr>
              <w:t>% Not certified</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r w:rsidRPr="004D0066">
              <w:rPr>
                <w:rFonts w:ascii="Tahoma" w:hAnsi="Tahoma" w:cs="Tahoma"/>
                <w:sz w:val="20"/>
                <w:szCs w:val="20"/>
              </w:rPr>
              <w:t>Desktops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451</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2</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25</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478</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Tahoma" w:hAnsi="Tahoma" w:cs="Tahoma"/>
                <w:sz w:val="20"/>
                <w:szCs w:val="20"/>
              </w:rPr>
            </w:pPr>
            <w:r w:rsidRPr="004D0066">
              <w:rPr>
                <w:rFonts w:ascii="Tahoma" w:hAnsi="Tahoma" w:cs="Tahoma"/>
                <w:sz w:val="20"/>
                <w:szCs w:val="20"/>
              </w:rPr>
              <w:t>94.77%</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5.23%</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r w:rsidRPr="004D0066">
              <w:rPr>
                <w:rFonts w:ascii="Tahoma" w:hAnsi="Tahoma" w:cs="Tahoma"/>
                <w:sz w:val="20"/>
                <w:szCs w:val="20"/>
              </w:rPr>
              <w:t>Laptops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359</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45</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407</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Tahoma" w:hAnsi="Tahoma" w:cs="Tahoma"/>
                <w:sz w:val="20"/>
                <w:szCs w:val="20"/>
              </w:rPr>
            </w:pPr>
            <w:r w:rsidRPr="004D0066">
              <w:rPr>
                <w:rFonts w:ascii="Tahoma" w:hAnsi="Tahoma" w:cs="Tahoma"/>
                <w:sz w:val="20"/>
                <w:szCs w:val="20"/>
              </w:rPr>
              <w:t>99.26%</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0.74%</w:t>
            </w:r>
          </w:p>
        </w:tc>
      </w:tr>
      <w:tr w:rsidR="004D0066" w:rsidRPr="004D0066" w:rsidTr="004D0066">
        <w:trPr>
          <w:trHeight w:val="300"/>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Tahoma" w:hAnsi="Tahoma" w:cs="Tahoma"/>
                <w:sz w:val="20"/>
                <w:szCs w:val="20"/>
              </w:rPr>
            </w:pPr>
            <w:r w:rsidRPr="004D0066">
              <w:rPr>
                <w:rFonts w:ascii="Tahoma" w:hAnsi="Tahoma" w:cs="Tahoma"/>
                <w:sz w:val="20"/>
                <w:szCs w:val="20"/>
              </w:rPr>
              <w:t>Monitors</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438</w:t>
            </w:r>
          </w:p>
        </w:tc>
        <w:tc>
          <w:tcPr>
            <w:tcW w:w="9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126</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0</w:t>
            </w:r>
          </w:p>
        </w:tc>
        <w:tc>
          <w:tcPr>
            <w:tcW w:w="182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32</w:t>
            </w:r>
          </w:p>
        </w:tc>
        <w:tc>
          <w:tcPr>
            <w:tcW w:w="760" w:type="dxa"/>
            <w:tcBorders>
              <w:top w:val="nil"/>
              <w:left w:val="nil"/>
              <w:bottom w:val="nil"/>
              <w:right w:val="nil"/>
            </w:tcBorders>
            <w:shd w:val="clear" w:color="auto" w:fill="auto"/>
            <w:noWrap/>
            <w:vAlign w:val="bottom"/>
            <w:hideMark/>
          </w:tcPr>
          <w:p w:rsidR="004D0066" w:rsidRPr="004D0066" w:rsidRDefault="004D0066" w:rsidP="004D0066">
            <w:pPr>
              <w:jc w:val="center"/>
              <w:rPr>
                <w:rFonts w:ascii="Tahoma" w:hAnsi="Tahoma" w:cs="Tahoma"/>
                <w:sz w:val="20"/>
                <w:szCs w:val="20"/>
              </w:rPr>
            </w:pPr>
            <w:r w:rsidRPr="004D0066">
              <w:rPr>
                <w:rFonts w:ascii="Tahoma" w:hAnsi="Tahoma" w:cs="Tahoma"/>
                <w:sz w:val="20"/>
                <w:szCs w:val="20"/>
              </w:rPr>
              <w:t>596</w:t>
            </w:r>
          </w:p>
        </w:tc>
        <w:tc>
          <w:tcPr>
            <w:tcW w:w="114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Tahoma" w:hAnsi="Tahoma" w:cs="Tahoma"/>
                <w:sz w:val="20"/>
                <w:szCs w:val="20"/>
              </w:rPr>
            </w:pPr>
            <w:r w:rsidRPr="004D0066">
              <w:rPr>
                <w:rFonts w:ascii="Tahoma" w:hAnsi="Tahoma" w:cs="Tahoma"/>
                <w:sz w:val="20"/>
                <w:szCs w:val="20"/>
              </w:rPr>
              <w:t>94.63%</w:t>
            </w:r>
          </w:p>
        </w:tc>
        <w:tc>
          <w:tcPr>
            <w:tcW w:w="1520" w:type="dxa"/>
            <w:tcBorders>
              <w:top w:val="nil"/>
              <w:left w:val="nil"/>
              <w:bottom w:val="nil"/>
              <w:right w:val="nil"/>
            </w:tcBorders>
            <w:shd w:val="clear" w:color="auto" w:fill="auto"/>
            <w:noWrap/>
            <w:vAlign w:val="bottom"/>
            <w:hideMark/>
          </w:tcPr>
          <w:p w:rsidR="004D0066" w:rsidRPr="004D0066" w:rsidRDefault="004D0066" w:rsidP="004D0066">
            <w:pPr>
              <w:jc w:val="right"/>
              <w:rPr>
                <w:rFonts w:ascii="Calibri" w:hAnsi="Calibri" w:cs="Calibri"/>
                <w:color w:val="000000"/>
                <w:sz w:val="22"/>
                <w:szCs w:val="22"/>
              </w:rPr>
            </w:pPr>
            <w:r w:rsidRPr="004D0066">
              <w:rPr>
                <w:rFonts w:ascii="Calibri" w:hAnsi="Calibri" w:cs="Calibri"/>
                <w:color w:val="000000"/>
                <w:sz w:val="22"/>
                <w:szCs w:val="22"/>
              </w:rPr>
              <w:t>5.37%</w:t>
            </w:r>
          </w:p>
        </w:tc>
      </w:tr>
      <w:tr w:rsidR="004D0066" w:rsidRPr="004D0066" w:rsidTr="004D0066">
        <w:trPr>
          <w:trHeight w:val="315"/>
        </w:trPr>
        <w:tc>
          <w:tcPr>
            <w:tcW w:w="124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rPr>
                <w:rFonts w:ascii="Arial" w:hAnsi="Arial" w:cs="Arial"/>
                <w:b/>
                <w:bCs/>
                <w:sz w:val="20"/>
                <w:szCs w:val="20"/>
              </w:rPr>
            </w:pPr>
            <w:r w:rsidRPr="004D0066">
              <w:rPr>
                <w:rFonts w:ascii="Arial" w:hAnsi="Arial" w:cs="Arial"/>
                <w:b/>
                <w:bCs/>
                <w:sz w:val="20"/>
                <w:szCs w:val="20"/>
              </w:rPr>
              <w:t>Grand Total</w:t>
            </w:r>
          </w:p>
        </w:tc>
        <w:tc>
          <w:tcPr>
            <w:tcW w:w="9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1248</w:t>
            </w:r>
          </w:p>
        </w:tc>
        <w:tc>
          <w:tcPr>
            <w:tcW w:w="9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173</w:t>
            </w:r>
          </w:p>
        </w:tc>
        <w:tc>
          <w:tcPr>
            <w:tcW w:w="7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0</w:t>
            </w:r>
          </w:p>
        </w:tc>
        <w:tc>
          <w:tcPr>
            <w:tcW w:w="182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60</w:t>
            </w:r>
          </w:p>
        </w:tc>
        <w:tc>
          <w:tcPr>
            <w:tcW w:w="76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center"/>
              <w:rPr>
                <w:rFonts w:ascii="Tahoma" w:hAnsi="Tahoma" w:cs="Tahoma"/>
                <w:b/>
                <w:bCs/>
                <w:sz w:val="20"/>
                <w:szCs w:val="20"/>
              </w:rPr>
            </w:pPr>
            <w:r w:rsidRPr="004D0066">
              <w:rPr>
                <w:rFonts w:ascii="Tahoma" w:hAnsi="Tahoma" w:cs="Tahoma"/>
                <w:b/>
                <w:bCs/>
                <w:sz w:val="20"/>
                <w:szCs w:val="20"/>
              </w:rPr>
              <w:t>1481</w:t>
            </w:r>
          </w:p>
        </w:tc>
        <w:tc>
          <w:tcPr>
            <w:tcW w:w="114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right"/>
              <w:rPr>
                <w:rFonts w:ascii="Tahoma" w:hAnsi="Tahoma" w:cs="Tahoma"/>
                <w:b/>
                <w:bCs/>
                <w:sz w:val="20"/>
                <w:szCs w:val="20"/>
              </w:rPr>
            </w:pPr>
            <w:r w:rsidRPr="004D0066">
              <w:rPr>
                <w:rFonts w:ascii="Tahoma" w:hAnsi="Tahoma" w:cs="Tahoma"/>
                <w:b/>
                <w:bCs/>
                <w:sz w:val="20"/>
                <w:szCs w:val="20"/>
              </w:rPr>
              <w:t>95.95%</w:t>
            </w:r>
          </w:p>
        </w:tc>
        <w:tc>
          <w:tcPr>
            <w:tcW w:w="1520" w:type="dxa"/>
            <w:tcBorders>
              <w:top w:val="single" w:sz="4" w:space="0" w:color="auto"/>
              <w:left w:val="nil"/>
              <w:bottom w:val="double" w:sz="6" w:space="0" w:color="auto"/>
              <w:right w:val="nil"/>
            </w:tcBorders>
            <w:shd w:val="clear" w:color="auto" w:fill="auto"/>
            <w:noWrap/>
            <w:vAlign w:val="bottom"/>
            <w:hideMark/>
          </w:tcPr>
          <w:p w:rsidR="004D0066" w:rsidRPr="004D0066" w:rsidRDefault="004D0066" w:rsidP="004D0066">
            <w:pPr>
              <w:jc w:val="right"/>
              <w:rPr>
                <w:rFonts w:ascii="Calibri" w:hAnsi="Calibri" w:cs="Calibri"/>
                <w:b/>
                <w:bCs/>
                <w:color w:val="000000"/>
                <w:sz w:val="22"/>
                <w:szCs w:val="22"/>
              </w:rPr>
            </w:pPr>
            <w:r w:rsidRPr="004D0066">
              <w:rPr>
                <w:rFonts w:ascii="Calibri" w:hAnsi="Calibri" w:cs="Calibri"/>
                <w:b/>
                <w:bCs/>
                <w:color w:val="000000"/>
                <w:sz w:val="22"/>
                <w:szCs w:val="22"/>
              </w:rPr>
              <w:t>4.05%</w:t>
            </w:r>
          </w:p>
        </w:tc>
      </w:tr>
      <w:tr w:rsidR="004D0066" w:rsidRPr="004D0066" w:rsidTr="004D0066">
        <w:trPr>
          <w:trHeight w:val="315"/>
        </w:trPr>
        <w:tc>
          <w:tcPr>
            <w:tcW w:w="12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rsidR="004D0066" w:rsidRPr="004D0066" w:rsidRDefault="004D0066" w:rsidP="004D0066">
            <w:pPr>
              <w:rPr>
                <w:rFonts w:ascii="Calibri" w:hAnsi="Calibri" w:cs="Calibri"/>
                <w:color w:val="000000"/>
                <w:sz w:val="22"/>
                <w:szCs w:val="22"/>
              </w:rPr>
            </w:pPr>
          </w:p>
        </w:tc>
      </w:tr>
    </w:tbl>
    <w:p w:rsidR="00584647" w:rsidRPr="008A2165" w:rsidRDefault="00584647" w:rsidP="00A65E5C">
      <w:pPr>
        <w:jc w:val="center"/>
        <w:rPr>
          <w:rFonts w:ascii="MS Sans Serif" w:hAnsi="MS Sans Serif"/>
          <w:color w:val="000000"/>
        </w:rPr>
      </w:pPr>
    </w:p>
    <w:sectPr w:rsidR="00584647" w:rsidRPr="008A2165" w:rsidSect="00036B97">
      <w:pgSz w:w="12240" w:h="15840" w:code="1"/>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2FA"/>
    <w:multiLevelType w:val="hybridMultilevel"/>
    <w:tmpl w:val="69C8B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6B44FB"/>
    <w:multiLevelType w:val="hybridMultilevel"/>
    <w:tmpl w:val="4CDAC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3492"/>
    <w:multiLevelType w:val="hybridMultilevel"/>
    <w:tmpl w:val="D03076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0D1C0B"/>
    <w:multiLevelType w:val="hybridMultilevel"/>
    <w:tmpl w:val="79563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5A1D66"/>
    <w:multiLevelType w:val="hybridMultilevel"/>
    <w:tmpl w:val="DE2CCD7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B31BA"/>
    <w:multiLevelType w:val="hybridMultilevel"/>
    <w:tmpl w:val="F08E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C08C9"/>
    <w:multiLevelType w:val="hybridMultilevel"/>
    <w:tmpl w:val="89B6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A3FF8"/>
    <w:multiLevelType w:val="hybridMultilevel"/>
    <w:tmpl w:val="89B6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compat/>
  <w:rsids>
    <w:rsidRoot w:val="00977090"/>
    <w:rsid w:val="00014B92"/>
    <w:rsid w:val="00036B97"/>
    <w:rsid w:val="00044FC6"/>
    <w:rsid w:val="000C46C6"/>
    <w:rsid w:val="000F0C7F"/>
    <w:rsid w:val="00126ACF"/>
    <w:rsid w:val="00131E14"/>
    <w:rsid w:val="00133FE0"/>
    <w:rsid w:val="00182987"/>
    <w:rsid w:val="00183BED"/>
    <w:rsid w:val="001B1E7F"/>
    <w:rsid w:val="001C4F37"/>
    <w:rsid w:val="001D4E50"/>
    <w:rsid w:val="0020743B"/>
    <w:rsid w:val="00237164"/>
    <w:rsid w:val="00287FA7"/>
    <w:rsid w:val="002C2E0B"/>
    <w:rsid w:val="002D139B"/>
    <w:rsid w:val="002E53C2"/>
    <w:rsid w:val="002F4E29"/>
    <w:rsid w:val="00306ECF"/>
    <w:rsid w:val="00355446"/>
    <w:rsid w:val="003867A6"/>
    <w:rsid w:val="003902C0"/>
    <w:rsid w:val="003D2F0A"/>
    <w:rsid w:val="003F6484"/>
    <w:rsid w:val="00424434"/>
    <w:rsid w:val="00464BEC"/>
    <w:rsid w:val="004B5683"/>
    <w:rsid w:val="004C040E"/>
    <w:rsid w:val="004D0066"/>
    <w:rsid w:val="004D27F3"/>
    <w:rsid w:val="004D720B"/>
    <w:rsid w:val="004F4BE9"/>
    <w:rsid w:val="00502859"/>
    <w:rsid w:val="005444CF"/>
    <w:rsid w:val="00561D58"/>
    <w:rsid w:val="00584647"/>
    <w:rsid w:val="005A61FB"/>
    <w:rsid w:val="005A72C2"/>
    <w:rsid w:val="005C7D28"/>
    <w:rsid w:val="005E3F9A"/>
    <w:rsid w:val="00602F2D"/>
    <w:rsid w:val="006061BE"/>
    <w:rsid w:val="00632E62"/>
    <w:rsid w:val="00634FF5"/>
    <w:rsid w:val="0065154A"/>
    <w:rsid w:val="006528F7"/>
    <w:rsid w:val="007740F5"/>
    <w:rsid w:val="00790B32"/>
    <w:rsid w:val="007C036C"/>
    <w:rsid w:val="008120F4"/>
    <w:rsid w:val="008435AD"/>
    <w:rsid w:val="0085372D"/>
    <w:rsid w:val="008C6567"/>
    <w:rsid w:val="00915B2D"/>
    <w:rsid w:val="00977090"/>
    <w:rsid w:val="009A0A56"/>
    <w:rsid w:val="009A7F12"/>
    <w:rsid w:val="009C5BF6"/>
    <w:rsid w:val="00A65E5C"/>
    <w:rsid w:val="00A95BF2"/>
    <w:rsid w:val="00AB7D10"/>
    <w:rsid w:val="00AC3F52"/>
    <w:rsid w:val="00AF4F5C"/>
    <w:rsid w:val="00B149CA"/>
    <w:rsid w:val="00B410C7"/>
    <w:rsid w:val="00B46BFE"/>
    <w:rsid w:val="00B6159F"/>
    <w:rsid w:val="00B6398A"/>
    <w:rsid w:val="00B86364"/>
    <w:rsid w:val="00BA573A"/>
    <w:rsid w:val="00BC3723"/>
    <w:rsid w:val="00BD37ED"/>
    <w:rsid w:val="00BF0129"/>
    <w:rsid w:val="00BF0C30"/>
    <w:rsid w:val="00BF728C"/>
    <w:rsid w:val="00C116D0"/>
    <w:rsid w:val="00C13A3A"/>
    <w:rsid w:val="00C205BC"/>
    <w:rsid w:val="00C2452B"/>
    <w:rsid w:val="00C37074"/>
    <w:rsid w:val="00CB67F5"/>
    <w:rsid w:val="00CD0F66"/>
    <w:rsid w:val="00CD7377"/>
    <w:rsid w:val="00D1178F"/>
    <w:rsid w:val="00D131C8"/>
    <w:rsid w:val="00D211AE"/>
    <w:rsid w:val="00D62346"/>
    <w:rsid w:val="00D657F8"/>
    <w:rsid w:val="00D86FF8"/>
    <w:rsid w:val="00D93490"/>
    <w:rsid w:val="00DD68A7"/>
    <w:rsid w:val="00E379A4"/>
    <w:rsid w:val="00E553B5"/>
    <w:rsid w:val="00E70D6F"/>
    <w:rsid w:val="00F62E91"/>
    <w:rsid w:val="00F7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36C"/>
    <w:rPr>
      <w:sz w:val="24"/>
      <w:szCs w:val="24"/>
    </w:rPr>
  </w:style>
  <w:style w:type="paragraph" w:styleId="Heading1">
    <w:name w:val="heading 1"/>
    <w:basedOn w:val="Normal"/>
    <w:next w:val="Normal"/>
    <w:link w:val="Heading1Char"/>
    <w:qFormat/>
    <w:rsid w:val="00E379A4"/>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164"/>
    <w:rPr>
      <w:color w:val="0000FF"/>
      <w:u w:val="single"/>
    </w:rPr>
  </w:style>
  <w:style w:type="paragraph" w:styleId="NormalWeb">
    <w:name w:val="Normal (Web)"/>
    <w:basedOn w:val="Normal"/>
    <w:rsid w:val="00237164"/>
    <w:pPr>
      <w:spacing w:before="100" w:beforeAutospacing="1" w:after="100" w:afterAutospacing="1"/>
    </w:pPr>
    <w:rPr>
      <w:color w:val="808080"/>
    </w:rPr>
  </w:style>
  <w:style w:type="character" w:customStyle="1" w:styleId="Heading1Char">
    <w:name w:val="Heading 1 Char"/>
    <w:basedOn w:val="DefaultParagraphFont"/>
    <w:link w:val="Heading1"/>
    <w:locked/>
    <w:rsid w:val="00E379A4"/>
    <w:rPr>
      <w:rFonts w:ascii="Cambria" w:eastAsia="Calibri" w:hAnsi="Cambria"/>
      <w:b/>
      <w:bCs/>
      <w:color w:val="365F91"/>
      <w:sz w:val="28"/>
      <w:szCs w:val="28"/>
      <w:lang w:val="en-US" w:eastAsia="en-US" w:bidi="ar-SA"/>
    </w:rPr>
  </w:style>
  <w:style w:type="paragraph" w:styleId="BalloonText">
    <w:name w:val="Balloon Text"/>
    <w:basedOn w:val="Normal"/>
    <w:semiHidden/>
    <w:rsid w:val="00CD0F66"/>
    <w:rPr>
      <w:rFonts w:ascii="Tahoma" w:hAnsi="Tahoma" w:cs="Tahoma"/>
      <w:sz w:val="16"/>
      <w:szCs w:val="16"/>
    </w:rPr>
  </w:style>
  <w:style w:type="paragraph" w:styleId="ListParagraph">
    <w:name w:val="List Paragraph"/>
    <w:basedOn w:val="Normal"/>
    <w:uiPriority w:val="34"/>
    <w:qFormat/>
    <w:rsid w:val="00DD68A7"/>
    <w:pPr>
      <w:ind w:left="720"/>
    </w:pPr>
  </w:style>
</w:styles>
</file>

<file path=word/webSettings.xml><?xml version="1.0" encoding="utf-8"?>
<w:webSettings xmlns:r="http://schemas.openxmlformats.org/officeDocument/2006/relationships" xmlns:w="http://schemas.openxmlformats.org/wordprocessingml/2006/main">
  <w:divs>
    <w:div w:id="650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mputing.fnal.gov/xms/Services/Getting_Services/Fermilab_Standard_Compu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eat.net/" TargetMode="External"/><Relationship Id="rId11" Type="http://schemas.openxmlformats.org/officeDocument/2006/relationships/hyperlink" Target="http://www.epeat.net" TargetMode="External"/><Relationship Id="rId5" Type="http://schemas.openxmlformats.org/officeDocument/2006/relationships/hyperlink" Target="http://www.epeat.net"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1309</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What is EPEAT</vt:lpstr>
    </vt:vector>
  </TitlesOfParts>
  <Company>Fermilab</Company>
  <LinksUpToDate>false</LinksUpToDate>
  <CharactersWithSpaces>9362</CharactersWithSpaces>
  <SharedDoc>false</SharedDoc>
  <HLinks>
    <vt:vector size="24" baseType="variant">
      <vt:variant>
        <vt:i4>852089</vt:i4>
      </vt:variant>
      <vt:variant>
        <vt:i4>9</vt:i4>
      </vt:variant>
      <vt:variant>
        <vt:i4>0</vt:i4>
      </vt:variant>
      <vt:variant>
        <vt:i4>5</vt:i4>
      </vt:variant>
      <vt:variant>
        <vt:lpwstr>http://computing.fnal.gov/xms/Services/Getting_Services/Fermilab_Standard_Computers</vt:lpwstr>
      </vt:variant>
      <vt:variant>
        <vt:lpwstr/>
      </vt:variant>
      <vt:variant>
        <vt:i4>4521994</vt:i4>
      </vt:variant>
      <vt:variant>
        <vt:i4>6</vt:i4>
      </vt:variant>
      <vt:variant>
        <vt:i4>0</vt:i4>
      </vt:variant>
      <vt:variant>
        <vt:i4>5</vt:i4>
      </vt:variant>
      <vt:variant>
        <vt:lpwstr>http://www.epeat.net/</vt:lpwstr>
      </vt:variant>
      <vt:variant>
        <vt:lpwstr/>
      </vt:variant>
      <vt:variant>
        <vt:i4>4521994</vt:i4>
      </vt:variant>
      <vt:variant>
        <vt:i4>3</vt:i4>
      </vt:variant>
      <vt:variant>
        <vt:i4>0</vt:i4>
      </vt:variant>
      <vt:variant>
        <vt:i4>5</vt:i4>
      </vt:variant>
      <vt:variant>
        <vt:lpwstr>http://www.epeat.net/</vt:lpwstr>
      </vt:variant>
      <vt:variant>
        <vt:lpwstr/>
      </vt:variant>
      <vt:variant>
        <vt:i4>4521994</vt:i4>
      </vt:variant>
      <vt:variant>
        <vt:i4>0</vt:i4>
      </vt:variant>
      <vt:variant>
        <vt:i4>0</vt:i4>
      </vt:variant>
      <vt:variant>
        <vt:i4>5</vt:i4>
      </vt:variant>
      <vt:variant>
        <vt:lpwstr>http://www.epeat.net/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EPEAT</dc:title>
  <dc:creator>Business Systems</dc:creator>
  <cp:lastModifiedBy>golinski</cp:lastModifiedBy>
  <cp:revision>3</cp:revision>
  <cp:lastPrinted>2010-01-25T15:31:00Z</cp:lastPrinted>
  <dcterms:created xsi:type="dcterms:W3CDTF">2011-03-21T14:24:00Z</dcterms:created>
  <dcterms:modified xsi:type="dcterms:W3CDTF">2011-03-21T14:55:00Z</dcterms:modified>
</cp:coreProperties>
</file>